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52" w:rsidRPr="00B27B8E" w:rsidRDefault="00DA3BA4" w:rsidP="00E35AEC">
      <w:pPr>
        <w:pStyle w:val="1"/>
        <w:ind w:hanging="567"/>
      </w:pPr>
      <w:r w:rsidRPr="00B27B8E">
        <w:t>Олимпиада</w:t>
      </w:r>
      <w:r w:rsidR="00E35AEC">
        <w:t xml:space="preserve"> Лицея</w:t>
      </w:r>
      <w:r w:rsidRPr="00B27B8E">
        <w:t xml:space="preserve"> ФТШ по математике. 1</w:t>
      </w:r>
      <w:r w:rsidR="00E35AEC" w:rsidRPr="00E35AEC">
        <w:t>-</w:t>
      </w:r>
      <w:r w:rsidR="00E35AEC">
        <w:t>й</w:t>
      </w:r>
      <w:r w:rsidRPr="00B27B8E">
        <w:t xml:space="preserve"> тур. </w:t>
      </w:r>
      <w:r w:rsidR="00E35AEC">
        <w:t xml:space="preserve">20-е января </w:t>
      </w:r>
      <w:r w:rsidR="006854AA" w:rsidRPr="00B27B8E">
        <w:t>2011</w:t>
      </w:r>
      <w:r w:rsidR="00E35AEC">
        <w:t xml:space="preserve"> года.</w:t>
      </w:r>
    </w:p>
    <w:p w:rsidR="009F3D2E" w:rsidRPr="00B27B8E" w:rsidRDefault="009F3D2E" w:rsidP="006427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7796"/>
        <w:gridCol w:w="993"/>
      </w:tblGrid>
      <w:tr w:rsidR="00DA3BA4" w:rsidRPr="00B27B8E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Текстовые задачи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4AA" w:rsidRPr="00B27B8E" w:rsidRDefault="006854AA" w:rsidP="006854AA">
            <w:pPr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>Все нормальные граждане некоторой страны</w:t>
            </w:r>
            <w:r w:rsidR="00E35AEC">
              <w:rPr>
                <w:rFonts w:ascii="Times New Roman" w:hAnsi="Times New Roman"/>
                <w:sz w:val="20"/>
                <w:szCs w:val="20"/>
              </w:rPr>
              <w:t xml:space="preserve"> живут в одном из двух городов —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городе</w:t>
            </w:r>
            <w:r w:rsidR="00E35AEC">
              <w:rPr>
                <w:rFonts w:ascii="Times New Roman" w:hAnsi="Times New Roman"/>
                <w:sz w:val="20"/>
                <w:szCs w:val="20"/>
              </w:rPr>
              <w:t> 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или городе 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. Все ненормальные граждане находятся в психбольницах. Соответственно, в стране три избирательных участка. На рисунке представлены результаты голосования (в процентах) по каждому из участков на выборах в государственную думу. </w:t>
            </w:r>
            <w:r w:rsidR="00555277" w:rsidRPr="00555277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776659" cy="2084173"/>
                  <wp:effectExtent l="19050" t="0" r="23941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DA3BA4" w:rsidRPr="00B27B8E" w:rsidRDefault="006854AA" w:rsidP="00E35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>Оказалось, что в целом по стране результаты голосования следующие: партия</w:t>
            </w:r>
            <w:proofErr w:type="gramStart"/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="00E35AEC">
              <w:rPr>
                <w:rFonts w:ascii="Times New Roman" w:hAnsi="Times New Roman"/>
                <w:sz w:val="20"/>
                <w:szCs w:val="20"/>
              </w:rPr>
              <w:t> — 70,8%, партия В —</w:t>
            </w:r>
            <w:r w:rsidR="00555277">
              <w:rPr>
                <w:rFonts w:ascii="Times New Roman" w:hAnsi="Times New Roman"/>
                <w:sz w:val="20"/>
                <w:szCs w:val="20"/>
              </w:rPr>
              <w:t xml:space="preserve"> 16,4</w:t>
            </w:r>
            <w:r w:rsidR="00E35AEC">
              <w:rPr>
                <w:rFonts w:ascii="Times New Roman" w:hAnsi="Times New Roman"/>
                <w:sz w:val="20"/>
                <w:szCs w:val="20"/>
              </w:rPr>
              <w:t>%, партия С —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5277">
              <w:rPr>
                <w:rFonts w:ascii="Times New Roman" w:hAnsi="Times New Roman"/>
                <w:sz w:val="20"/>
                <w:szCs w:val="20"/>
              </w:rPr>
              <w:t>9,6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>%, прочие партии</w:t>
            </w:r>
            <w:r w:rsidR="00E35AEC">
              <w:rPr>
                <w:rFonts w:ascii="Times New Roman" w:hAnsi="Times New Roman"/>
                <w:sz w:val="20"/>
                <w:szCs w:val="20"/>
              </w:rPr>
              <w:t> —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5277">
              <w:rPr>
                <w:rFonts w:ascii="Times New Roman" w:hAnsi="Times New Roman"/>
                <w:sz w:val="20"/>
                <w:szCs w:val="20"/>
              </w:rPr>
              <w:t>3,2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%. </w:t>
            </w:r>
            <w:r w:rsidR="00555277">
              <w:rPr>
                <w:rFonts w:ascii="Times New Roman" w:hAnsi="Times New Roman"/>
                <w:sz w:val="20"/>
                <w:szCs w:val="20"/>
              </w:rPr>
              <w:t>Какая часть населения страны голосовала в психбольницах?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6854AA" w:rsidP="0090235F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="00DA3BA4" w:rsidRPr="00B27B8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  <w:p w:rsidR="009F3D2E" w:rsidRPr="00B27B8E" w:rsidRDefault="009F3D2E" w:rsidP="0090235F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BA4" w:rsidRPr="00B27B8E" w:rsidTr="00B27B8E">
        <w:trPr>
          <w:cantSplit/>
          <w:trHeight w:val="9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Стереометрия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9953A2" w:rsidP="0090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 xml:space="preserve">Можно ли замостить всё пространство равными тетраэдрами?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9953A2" w:rsidP="009E31F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="00DA3BA4" w:rsidRPr="00B27B8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DA3BA4" w:rsidRPr="00B27B8E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  <w:p w:rsidR="00DA3BA4" w:rsidRPr="00B27B8E" w:rsidRDefault="00D53657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Многочлены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53657" w:rsidP="00D53657">
            <w:pPr>
              <w:tabs>
                <w:tab w:val="left" w:pos="37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 xml:space="preserve">Доказать, что в стандартном виде многочлена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1-x+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+….-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99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100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1+x+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+…+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99</m:t>
                      </m:r>
                    </m:sup>
                  </m:sSup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100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 w:rsidRPr="00B27B8E">
              <w:rPr>
                <w:rFonts w:ascii="Times New Roman" w:hAnsi="Times New Roman"/>
                <w:sz w:val="20"/>
                <w:szCs w:val="20"/>
              </w:rPr>
              <w:t>нет слага</w:t>
            </w:r>
            <w:r w:rsidR="005A3EBE">
              <w:rPr>
                <w:rFonts w:ascii="Times New Roman" w:hAnsi="Times New Roman"/>
                <w:sz w:val="20"/>
                <w:szCs w:val="20"/>
              </w:rPr>
              <w:t>е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мых с нечетной степенью переменной.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E31F8">
            <w:pPr>
              <w:tabs>
                <w:tab w:val="left" w:pos="374"/>
              </w:tabs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DA3BA4" w:rsidRPr="00B27B8E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Множества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9953A2" w:rsidP="00E35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>В стране рыцарей</w:t>
            </w:r>
            <w:r w:rsidR="00F96214">
              <w:rPr>
                <w:rFonts w:ascii="Times New Roman" w:hAnsi="Times New Roman"/>
                <w:sz w:val="20"/>
                <w:szCs w:val="20"/>
              </w:rPr>
              <w:t xml:space="preserve"> (которые всегда говорят правду)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и лжецов</w:t>
            </w:r>
            <w:r w:rsidR="00F96214">
              <w:rPr>
                <w:rFonts w:ascii="Times New Roman" w:hAnsi="Times New Roman"/>
                <w:sz w:val="20"/>
                <w:szCs w:val="20"/>
              </w:rPr>
              <w:t xml:space="preserve"> (которые всегда врут)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прошли выборы в Государственную думу. Жители страны голосовали за кандидатов всего двух партий – партии рыцарей  и партии лжецов. По результатам 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exit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po</w:t>
            </w:r>
            <w:r w:rsidR="00E35AEC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>’а</w:t>
            </w:r>
            <w:r w:rsidR="00F962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6214" w:rsidRPr="00F96214">
              <w:rPr>
                <w:rFonts w:ascii="Times New Roman" w:hAnsi="Times New Roman"/>
                <w:sz w:val="20"/>
                <w:szCs w:val="20"/>
              </w:rPr>
              <w:t>(на выходе с избирательных участков у каждого жителя спрашивали,</w:t>
            </w:r>
            <w:r w:rsidR="00F96214">
              <w:rPr>
                <w:rFonts w:ascii="Times New Roman" w:hAnsi="Times New Roman"/>
                <w:sz w:val="20"/>
                <w:szCs w:val="20"/>
              </w:rPr>
              <w:t xml:space="preserve"> за кого он проголосовал)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получалось, что каждая партия набирает 50% голосов. Однако после подсчета голосов оказалось, что партия лжецов победила, набрав 70% голосов избирателей. Известно, что никто не отказался ответить на вопрос 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exit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po</w:t>
            </w:r>
            <w:r w:rsidR="00E35AEC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B27B8E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>’а. Докажите, что количества рыцарей и лжецов в этой стране отличаются не более чем в 4 раза.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E31F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DA3BA4" w:rsidRPr="00B27B8E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Логика</w:t>
            </w:r>
          </w:p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9953A2" w:rsidP="00E35A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5A3EBE">
              <w:rPr>
                <w:rFonts w:ascii="Times New Roman" w:hAnsi="Times New Roman"/>
                <w:sz w:val="20"/>
                <w:szCs w:val="20"/>
              </w:rPr>
              <w:t>Академическом университете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каждый год проводится </w:t>
            </w:r>
            <w:r w:rsidR="00F65824">
              <w:rPr>
                <w:rFonts w:ascii="Times New Roman" w:hAnsi="Times New Roman"/>
                <w:sz w:val="20"/>
                <w:szCs w:val="20"/>
              </w:rPr>
              <w:t xml:space="preserve">открытый 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футбольный турнир. В этом году Василий Павлович за победу давал 3 очка, за ничью </w:t>
            </w:r>
            <w:r w:rsidR="00E35AEC">
              <w:rPr>
                <w:rFonts w:ascii="Times New Roman" w:hAnsi="Times New Roman"/>
                <w:sz w:val="20"/>
                <w:szCs w:val="20"/>
              </w:rPr>
              <w:t>—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1 очко, за по</w:t>
            </w:r>
            <w:r w:rsidR="00A70E42">
              <w:rPr>
                <w:rFonts w:ascii="Times New Roman" w:hAnsi="Times New Roman"/>
                <w:sz w:val="20"/>
                <w:szCs w:val="20"/>
              </w:rPr>
              <w:t>ражение 0 очков. В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прошлом году Василий Павлович присуждал за победу всего лишь 2 очка, ничья и поражение оценивались так же. Могло ли так случиться, что команда, занявшая </w:t>
            </w:r>
            <w:r w:rsidR="00CB6F62">
              <w:rPr>
                <w:rFonts w:ascii="Times New Roman" w:hAnsi="Times New Roman"/>
                <w:sz w:val="20"/>
                <w:szCs w:val="20"/>
              </w:rPr>
              <w:t>в этом году</w:t>
            </w:r>
            <w:r w:rsidR="00CB6F62" w:rsidRPr="00B27B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первое место, при </w:t>
            </w:r>
            <w:r w:rsidR="00CB6F62">
              <w:rPr>
                <w:rFonts w:ascii="Times New Roman" w:hAnsi="Times New Roman"/>
                <w:sz w:val="20"/>
                <w:szCs w:val="20"/>
              </w:rPr>
              <w:t xml:space="preserve">использовании в этом году 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>прош</w:t>
            </w:r>
            <w:r w:rsidR="00881993">
              <w:rPr>
                <w:rFonts w:ascii="Times New Roman" w:hAnsi="Times New Roman"/>
                <w:sz w:val="20"/>
                <w:szCs w:val="20"/>
              </w:rPr>
              <w:t>л</w:t>
            </w:r>
            <w:r w:rsidR="00CB6F62">
              <w:rPr>
                <w:rFonts w:ascii="Times New Roman" w:hAnsi="Times New Roman"/>
                <w:sz w:val="20"/>
                <w:szCs w:val="20"/>
              </w:rPr>
              <w:t>огодней системы подсчёта очков оказалась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бы последней?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  <w:p w:rsidR="00DA3BA4" w:rsidRPr="00B27B8E" w:rsidRDefault="00DA3BA4" w:rsidP="0090235F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3BA4" w:rsidRPr="00B27B8E" w:rsidTr="00B27B8E">
        <w:trPr>
          <w:cantSplit/>
          <w:trHeight w:val="7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  <w:p w:rsidR="00DA3BA4" w:rsidRPr="00B27B8E" w:rsidRDefault="00DA3BA4" w:rsidP="00B27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Функция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9E31F8" w:rsidRDefault="009953A2" w:rsidP="009E31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 xml:space="preserve">Сколько корней имеет уравнение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x-a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x-c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=0</m:t>
              </m:r>
            </m:oMath>
            <w:r w:rsidRPr="00B27B8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87DCB" w:rsidRPr="00B27B8E">
              <w:rPr>
                <w:rFonts w:ascii="Times New Roman" w:hAnsi="Times New Roman"/>
                <w:sz w:val="20"/>
                <w:szCs w:val="20"/>
              </w:rPr>
              <w:t xml:space="preserve">, если известно, что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a, b и c </m:t>
              </m:r>
            </m:oMath>
            <w:r w:rsidR="009E31F8">
              <w:rPr>
                <w:rFonts w:ascii="Times New Roman" w:hAnsi="Times New Roman"/>
                <w:sz w:val="20"/>
                <w:szCs w:val="20"/>
              </w:rPr>
              <w:t>различны?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9953A2" w:rsidP="009E31F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="00DA3BA4"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DA3BA4" w:rsidRPr="00B27B8E">
        <w:trPr>
          <w:cantSplit/>
          <w:trHeight w:val="11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DA3BA4" w:rsidRPr="00B27B8E" w:rsidRDefault="007E402E" w:rsidP="00B27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Система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7E402E" w:rsidP="0090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 xml:space="preserve">Решить систему уравнений: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=2</m:t>
                      </m:r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=2z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=2x</m:t>
                      </m:r>
                    </m:e>
                  </m:eqArr>
                </m:e>
              </m:d>
            </m:oMath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53657" w:rsidP="009E31F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="00DA3BA4"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DA3BA4" w:rsidRPr="00B27B8E" w:rsidTr="00B27B8E">
        <w:trPr>
          <w:cantSplit/>
          <w:trHeight w:val="6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  <w:p w:rsidR="00DA3BA4" w:rsidRPr="00B27B8E" w:rsidRDefault="00D53657" w:rsidP="00B27B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Теория чисел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53657" w:rsidP="0090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 xml:space="preserve">Числа </w:t>
            </w:r>
            <w:r w:rsidRPr="00E35AEC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B27B8E">
              <w:rPr>
                <w:rFonts w:ascii="Times New Roman" w:hAnsi="Times New Roman"/>
                <w:sz w:val="20"/>
                <w:szCs w:val="20"/>
                <w:vertAlign w:val="superscript"/>
              </w:rPr>
              <w:t>177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E35AEC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B27B8E">
              <w:rPr>
                <w:rFonts w:ascii="Times New Roman" w:hAnsi="Times New Roman"/>
                <w:sz w:val="20"/>
                <w:szCs w:val="20"/>
                <w:vertAlign w:val="superscript"/>
              </w:rPr>
              <w:t>221</w:t>
            </w:r>
            <w:r w:rsidRPr="00B27B8E">
              <w:rPr>
                <w:rFonts w:ascii="Times New Roman" w:hAnsi="Times New Roman"/>
                <w:sz w:val="20"/>
                <w:szCs w:val="20"/>
              </w:rPr>
              <w:t xml:space="preserve"> являются рациональными. Докажите, что само число </w:t>
            </w:r>
            <w:proofErr w:type="spellStart"/>
            <w:r w:rsidRPr="00E35AEC"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proofErr w:type="spellEnd"/>
            <w:r w:rsidRPr="00B27B8E">
              <w:rPr>
                <w:rFonts w:ascii="Times New Roman" w:hAnsi="Times New Roman"/>
                <w:sz w:val="20"/>
                <w:szCs w:val="20"/>
              </w:rPr>
              <w:t xml:space="preserve"> рационально.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E31F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DA3BA4" w:rsidRPr="00B27B8E" w:rsidTr="00B27B8E">
        <w:trPr>
          <w:cantSplit/>
          <w:trHeight w:val="9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02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  <w:p w:rsidR="00DA3BA4" w:rsidRPr="00B27B8E" w:rsidRDefault="00E35AEC" w:rsidP="00E35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DA3BA4" w:rsidRPr="00B27B8E">
              <w:rPr>
                <w:rFonts w:ascii="Times New Roman" w:hAnsi="Times New Roman"/>
                <w:b/>
                <w:sz w:val="20"/>
                <w:szCs w:val="20"/>
              </w:rPr>
              <w:t>ланиметрия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53657" w:rsidP="009023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7B8E">
              <w:rPr>
                <w:rFonts w:ascii="Times New Roman" w:hAnsi="Times New Roman"/>
                <w:sz w:val="20"/>
                <w:szCs w:val="20"/>
              </w:rPr>
              <w:t>В треугольнике две медианы перпендикулярны и равны 3 и 4. Найдите площадь треугольника.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BA4" w:rsidRPr="00B27B8E" w:rsidRDefault="00DA3BA4" w:rsidP="009E31F8">
            <w:pPr>
              <w:spacing w:after="0" w:line="240" w:lineRule="auto"/>
              <w:ind w:left="-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E31F8">
              <w:rPr>
                <w:rFonts w:ascii="Times New Roman" w:hAnsi="Times New Roman"/>
                <w:sz w:val="20"/>
                <w:szCs w:val="20"/>
              </w:rPr>
              <w:t>—</w:t>
            </w:r>
            <w:r w:rsidRPr="00B27B8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</w:tbl>
    <w:p w:rsidR="00DA3BA4" w:rsidRPr="00B27B8E" w:rsidRDefault="00DA3BA4" w:rsidP="00B27B8E">
      <w:pPr>
        <w:spacing w:after="0" w:line="240" w:lineRule="auto"/>
        <w:rPr>
          <w:sz w:val="20"/>
          <w:szCs w:val="20"/>
        </w:rPr>
      </w:pPr>
    </w:p>
    <w:sectPr w:rsidR="00DA3BA4" w:rsidRPr="00B27B8E" w:rsidSect="00B27B8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76C6D"/>
    <w:multiLevelType w:val="hybridMultilevel"/>
    <w:tmpl w:val="AB60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9C7025"/>
    <w:multiLevelType w:val="hybridMultilevel"/>
    <w:tmpl w:val="E5129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46274A"/>
    <w:multiLevelType w:val="hybridMultilevel"/>
    <w:tmpl w:val="6A6403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A5F0EC2"/>
    <w:multiLevelType w:val="hybridMultilevel"/>
    <w:tmpl w:val="DB76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2D22B8"/>
    <w:multiLevelType w:val="hybridMultilevel"/>
    <w:tmpl w:val="67D61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21FFB"/>
    <w:multiLevelType w:val="hybridMultilevel"/>
    <w:tmpl w:val="36AC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100F62"/>
    <w:rsid w:val="000054FE"/>
    <w:rsid w:val="000518A1"/>
    <w:rsid w:val="000A5BDA"/>
    <w:rsid w:val="00100F62"/>
    <w:rsid w:val="00112E0B"/>
    <w:rsid w:val="00182E79"/>
    <w:rsid w:val="0019531E"/>
    <w:rsid w:val="001A6D5A"/>
    <w:rsid w:val="001C32AA"/>
    <w:rsid w:val="0023615E"/>
    <w:rsid w:val="00236744"/>
    <w:rsid w:val="002D537F"/>
    <w:rsid w:val="00364815"/>
    <w:rsid w:val="003D5EEB"/>
    <w:rsid w:val="00451A87"/>
    <w:rsid w:val="00455B20"/>
    <w:rsid w:val="005161E2"/>
    <w:rsid w:val="00555277"/>
    <w:rsid w:val="005A3EBE"/>
    <w:rsid w:val="005C3327"/>
    <w:rsid w:val="005D53DD"/>
    <w:rsid w:val="005F1346"/>
    <w:rsid w:val="005F4396"/>
    <w:rsid w:val="00642739"/>
    <w:rsid w:val="006579DC"/>
    <w:rsid w:val="006854AA"/>
    <w:rsid w:val="006F1A09"/>
    <w:rsid w:val="00737BEC"/>
    <w:rsid w:val="007552A5"/>
    <w:rsid w:val="00787DCB"/>
    <w:rsid w:val="007B2327"/>
    <w:rsid w:val="007C79B9"/>
    <w:rsid w:val="007E402E"/>
    <w:rsid w:val="00815587"/>
    <w:rsid w:val="00881993"/>
    <w:rsid w:val="0090235F"/>
    <w:rsid w:val="0093238C"/>
    <w:rsid w:val="0093438B"/>
    <w:rsid w:val="009419A4"/>
    <w:rsid w:val="009953A2"/>
    <w:rsid w:val="009E31F8"/>
    <w:rsid w:val="009F3D2E"/>
    <w:rsid w:val="009F4715"/>
    <w:rsid w:val="00A70E42"/>
    <w:rsid w:val="00A778A2"/>
    <w:rsid w:val="00B17B4E"/>
    <w:rsid w:val="00B27B8E"/>
    <w:rsid w:val="00C12875"/>
    <w:rsid w:val="00C61C23"/>
    <w:rsid w:val="00CB6F62"/>
    <w:rsid w:val="00D21F9D"/>
    <w:rsid w:val="00D22578"/>
    <w:rsid w:val="00D53657"/>
    <w:rsid w:val="00DA3BA4"/>
    <w:rsid w:val="00E35AEC"/>
    <w:rsid w:val="00E941B9"/>
    <w:rsid w:val="00F330B2"/>
    <w:rsid w:val="00F65824"/>
    <w:rsid w:val="00F95D59"/>
    <w:rsid w:val="00F96214"/>
    <w:rsid w:val="00FB2F52"/>
    <w:rsid w:val="00FF1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3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35AEC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F6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00F62"/>
    <w:pPr>
      <w:ind w:left="720"/>
    </w:pPr>
  </w:style>
  <w:style w:type="paragraph" w:styleId="a4">
    <w:name w:val="Balloon Text"/>
    <w:basedOn w:val="a"/>
    <w:link w:val="a5"/>
    <w:semiHidden/>
    <w:rsid w:val="00100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100F62"/>
    <w:rPr>
      <w:rFonts w:ascii="Tahoma" w:hAnsi="Tahoma" w:cs="Tahoma"/>
      <w:sz w:val="16"/>
      <w:szCs w:val="16"/>
    </w:rPr>
  </w:style>
  <w:style w:type="character" w:customStyle="1" w:styleId="12">
    <w:name w:val="Замещающий текст1"/>
    <w:basedOn w:val="a0"/>
    <w:semiHidden/>
    <w:rsid w:val="009419A4"/>
    <w:rPr>
      <w:rFonts w:cs="Times New Roman"/>
      <w:color w:val="808080"/>
    </w:rPr>
  </w:style>
  <w:style w:type="character" w:styleId="a6">
    <w:name w:val="Placeholder Text"/>
    <w:basedOn w:val="a0"/>
    <w:uiPriority w:val="99"/>
    <w:semiHidden/>
    <w:rsid w:val="007E402E"/>
    <w:rPr>
      <w:color w:val="808080"/>
    </w:rPr>
  </w:style>
  <w:style w:type="character" w:customStyle="1" w:styleId="10">
    <w:name w:val="Заголовок 1 Знак"/>
    <w:basedOn w:val="a0"/>
    <w:link w:val="1"/>
    <w:rsid w:val="00E35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5;&#1046;&#1048;&#1053;&#1067;&#1049;%20&#1059;&#1043;&#1054;&#1051;\&#1060;&#1058;&#1064;\&#1086;&#1083;&#1080;&#1084;&#1087;&#1080;&#1072;&#1076;&#1072;\2011\&#1082;%20&#1079;&#1072;&#1076;&#1072;&#1095;&#1077;%20&#1087;&#1088;&#1086;%20&#1074;&#1099;&#1073;&#1086;&#1088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итоги голосования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5.3175242360821657E-3"/>
          <c:y val="0.31112388462953927"/>
          <c:w val="0.98138866517371237"/>
          <c:h val="0.50798422203914961"/>
        </c:manualLayout>
      </c:layout>
      <c:bar3DChart>
        <c:barDir val="col"/>
        <c:grouping val="clustered"/>
        <c:ser>
          <c:idx val="0"/>
          <c:order val="0"/>
          <c:tx>
            <c:v>город X</c:v>
          </c:tx>
          <c:dLbls>
            <c:txPr>
              <a:bodyPr rot="-5400000" vert="horz"/>
              <a:lstStyle/>
              <a:p>
                <a:pPr>
                  <a:defRPr sz="800" baseline="0"/>
                </a:pPr>
                <a:endParaRPr lang="ru-RU"/>
              </a:p>
            </c:txPr>
            <c:showVal val="1"/>
          </c:dLbls>
          <c:cat>
            <c:strRef>
              <c:f>Лист2!$D$2:$D$5</c:f>
              <c:strCache>
                <c:ptCount val="4"/>
                <c:pt idx="0">
                  <c:v>А</c:v>
                </c:pt>
                <c:pt idx="1">
                  <c:v>В</c:v>
                </c:pt>
                <c:pt idx="2">
                  <c:v>С</c:v>
                </c:pt>
                <c:pt idx="3">
                  <c:v>прочие партии</c:v>
                </c:pt>
              </c:strCache>
            </c:strRef>
          </c:cat>
          <c:val>
            <c:numRef>
              <c:f>Лист2!$B$2:$B$5</c:f>
              <c:numCache>
                <c:formatCode>General</c:formatCode>
                <c:ptCount val="4"/>
                <c:pt idx="0">
                  <c:v>37.5</c:v>
                </c:pt>
                <c:pt idx="1">
                  <c:v>31.25</c:v>
                </c:pt>
                <c:pt idx="2">
                  <c:v>22.5</c:v>
                </c:pt>
                <c:pt idx="3">
                  <c:v>8.75</c:v>
                </c:pt>
              </c:numCache>
            </c:numRef>
          </c:val>
        </c:ser>
        <c:ser>
          <c:idx val="1"/>
          <c:order val="1"/>
          <c:tx>
            <c:v>город Y</c:v>
          </c:tx>
          <c:spPr>
            <a:scene3d>
              <a:camera prst="orthographicFront"/>
              <a:lightRig rig="threePt" dir="t"/>
            </a:scene3d>
            <a:sp3d prstMaterial="matte"/>
          </c:spPr>
          <c:dLbls>
            <c:txPr>
              <a:bodyPr rot="-5400000" vert="horz"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Лист2!$D$2:$D$5</c:f>
              <c:strCache>
                <c:ptCount val="4"/>
                <c:pt idx="0">
                  <c:v>А</c:v>
                </c:pt>
                <c:pt idx="1">
                  <c:v>В</c:v>
                </c:pt>
                <c:pt idx="2">
                  <c:v>С</c:v>
                </c:pt>
                <c:pt idx="3">
                  <c:v>прочие партии</c:v>
                </c:pt>
              </c:strCache>
            </c:strRef>
          </c:cat>
          <c:val>
            <c:numRef>
              <c:f>Лист2!$E$2:$E$5</c:f>
              <c:numCache>
                <c:formatCode>General</c:formatCode>
                <c:ptCount val="4"/>
                <c:pt idx="0">
                  <c:v>42.5</c:v>
                </c:pt>
                <c:pt idx="1">
                  <c:v>40</c:v>
                </c:pt>
                <c:pt idx="2">
                  <c:v>15</c:v>
                </c:pt>
                <c:pt idx="3">
                  <c:v>2.5</c:v>
                </c:pt>
              </c:numCache>
            </c:numRef>
          </c:val>
        </c:ser>
        <c:ser>
          <c:idx val="2"/>
          <c:order val="2"/>
          <c:tx>
            <c:v>психбольницы</c:v>
          </c:tx>
          <c:dLbls>
            <c:txPr>
              <a:bodyPr rot="-5400000" vert="horz" anchor="t" anchorCtr="0"/>
              <a:lstStyle/>
              <a:p>
                <a:pPr>
                  <a:defRPr sz="900" baseline="0"/>
                </a:pPr>
                <a:endParaRPr lang="ru-RU"/>
              </a:p>
            </c:txPr>
            <c:showVal val="1"/>
          </c:dLbls>
          <c:cat>
            <c:strRef>
              <c:f>Лист2!$D$2:$D$5</c:f>
              <c:strCache>
                <c:ptCount val="4"/>
                <c:pt idx="0">
                  <c:v>А</c:v>
                </c:pt>
                <c:pt idx="1">
                  <c:v>В</c:v>
                </c:pt>
                <c:pt idx="2">
                  <c:v>С</c:v>
                </c:pt>
                <c:pt idx="3">
                  <c:v>прочие партии</c:v>
                </c:pt>
              </c:strCache>
            </c:strRef>
          </c:cat>
          <c:val>
            <c:numRef>
              <c:f>Лист2!$H$2:$H$5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box"/>
        <c:axId val="129114112"/>
        <c:axId val="129115648"/>
        <c:axId val="0"/>
      </c:bar3DChart>
      <c:catAx>
        <c:axId val="129114112"/>
        <c:scaling>
          <c:orientation val="minMax"/>
        </c:scaling>
        <c:axPos val="b"/>
        <c:majorTickMark val="none"/>
        <c:tickLblPos val="nextTo"/>
        <c:crossAx val="129115648"/>
        <c:crosses val="autoZero"/>
        <c:auto val="1"/>
        <c:lblAlgn val="ctr"/>
        <c:lblOffset val="100"/>
      </c:catAx>
      <c:valAx>
        <c:axId val="129115648"/>
        <c:scaling>
          <c:orientation val="minMax"/>
        </c:scaling>
        <c:delete val="1"/>
        <c:axPos val="l"/>
        <c:numFmt formatCode="General" sourceLinked="1"/>
        <c:tickLblPos val="none"/>
        <c:crossAx val="1291141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4537527171188064"/>
          <c:y val="0.17046713492593962"/>
          <c:w val="0.50924924722489173"/>
          <c:h val="0.11018902941358516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Олимпиада ФТШ по математике</vt:lpstr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ФТШ по математике</dc:title>
  <dc:creator>EJ</dc:creator>
  <cp:lastModifiedBy>Михаил Дворкин</cp:lastModifiedBy>
  <cp:revision>27</cp:revision>
  <cp:lastPrinted>2012-01-18T09:44:00Z</cp:lastPrinted>
  <dcterms:created xsi:type="dcterms:W3CDTF">2012-01-14T19:32:00Z</dcterms:created>
  <dcterms:modified xsi:type="dcterms:W3CDTF">2012-01-29T20:31:00Z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