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ИССЛЕДОВАНИЕ ВЛИЯНИЯ ВЯЗКОСТИ И ПОЛЯРНОСТИ РАСТВОРА НА ВРЕМЕНА АНИЗОТРОПНОЙ БЕЗЫЗЛУЧАТЕЛЬНОЙ РЕЛАКСАЦИИ МОЛЕКУЛ NADH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Смирный А.В.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Академический лицей "Физико-техническая школа" имени Ж.И. Алферова СПбАУ РАН, Санкт-</w:t>
      </w:r>
      <w:r>
        <w:rPr>
          <w:rFonts w:cs="Times New Roman" w:ascii="Times New Roman" w:hAnsi="Times New Roman"/>
          <w:sz w:val="24"/>
          <w:szCs w:val="24"/>
        </w:rPr>
        <w:t xml:space="preserve">Петербург, </w:t>
      </w:r>
      <w:r>
        <w:rPr>
          <w:rFonts w:cs="Times New Roman" w:ascii="Times New Roman" w:hAnsi="Times New Roman"/>
          <w:i/>
          <w:sz w:val="24"/>
          <w:szCs w:val="24"/>
        </w:rPr>
        <w:t>Россия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color w:val="000000"/>
          <w:sz w:val="24"/>
          <w:szCs w:val="24"/>
          <w:shd w:fill="FFFFFF" w:val="clear"/>
        </w:rPr>
        <w:t>Физико-технический институт имени А.Ф.Иоффе</w:t>
      </w:r>
      <w:r>
        <w:rPr>
          <w:rFonts w:cs="Times New Roman" w:ascii="Times New Roman" w:hAnsi="Times New Roman"/>
          <w:i/>
          <w:sz w:val="24"/>
          <w:szCs w:val="24"/>
        </w:rPr>
        <w:t>, Санкт-Петербург, Россия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Научным коллективом лаборатории, в которой я проходил практику, был разработан новый метод по схеме «накачка-зондирование» для исследования процессов анизотропной релаксации и переноса энергии в возбужденных состояниях многоатомных молекул при их возбуждении фемтосекундными лазерными импульсами. Метод был применен для исследования процессов вращательной диффузии и анизотропной колебательной релаксации восстановленной формы молекул NADH (никотинамид-аденин-динуклеотид) [1] в </w:t>
      </w:r>
      <w:bookmarkStart w:id="0" w:name="_GoBack"/>
      <w:bookmarkEnd w:id="0"/>
      <w:r>
        <w:rPr>
          <w:color w:val="000000"/>
        </w:rPr>
        <w:t xml:space="preserve">растворах в субпикосекундном временном диапазоне. Моим коллегам впервые удалось зарегистрировать поглощение из возбужденного состояния биологических молекул при накачке лазерными импульсами с энергией менее 1 nJ [2]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Целью настоящей работы было понять, как влияет вязкость раствора на эти сигналы.</w:t>
        <w:br/>
        <w:t>Метод: В исследованиях использовалась двухцветная схема накачка−зондирование, в которой лазерный импульс накачки возбуждал электронные переходы в молекулах NADH на длине волны 360 nm, лежащей в полосе поглощения хромофорной группы никотинамида, а зондирующий лазерный пучок имел длину волны 720 nm. Плоскость поляризации пучка накачки модулировалась с вертикальной, вдоль оси Y, на горизонтальную, вдоль оси Z, при помощи фотоупругого модулятора с частотой 100 kHz. Поляризация зондирующего пучка поддерживалась под углом 45 ° к плоскости поляризации пучка накачки. При этом зондирующий импульс был задержан относительно импульса накачки на регулируемый интервал времени Δt. На выходе наблюдался разностный сигнал ортогональных компонент поляризации зондирующего пучка в зависимости от времени задержки между импульсом накачки и зондирующим импульсом. Для исследования влияния вязкости на эти сигналы использовались водные раствор</w:t>
      </w:r>
      <w:r>
        <w:rPr>
          <w:color w:val="000000"/>
        </w:rPr>
        <w:t>ы</w:t>
      </w:r>
      <w:r>
        <w:rPr>
          <w:color w:val="000000"/>
        </w:rPr>
        <w:t xml:space="preserve"> пропиленгликоля различной концентрации.</w:t>
        <w:br/>
        <w:t>Результаты: Полученные экспериментальные сигналы содержали вклады следуюших процессов: нелинейное многофотоное возбуждение, анизотропная колебательная релаксация и вращательная диффузия. При анализе экспериментальных сигналов для водного раствора NADH были определены время вращательной диффузии, которое хорошо согласуется со значением, полученным в наших предыдущих экспериментах, в которых наблюдалась поляризованная флуоресценция NADH [1], и характерные времена анизотропной колебательной релаксации, которые для молекулы NADH до сих пор не были представлены в литературе. Характерное время вращательной диффузии монотонно увеличивалось от 180 пс до 1 нс при увеличении концентрации пропиленгликоля в растворе. При этом наблюдалось увеличение времен колебательной релаксации от 10 пс до 30 пс при увеличении концентрации пропиленгликоля.</w:t>
        <w:br/>
        <w:t>Обсуждение: Увеличение времени вращательной диффузии напрямую связано с увеличение вязкости раствора при добавлении пропиленгликоля. При этом увеличении времен колебательной анизотропной релаксации имеет сложную природу и может быть связано как с увеличением вязкости, так и с изменением полярности раствора.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1.   Sasin, M. E., Gorbunova, I. A., Bezverkhnii, N. O., Beltukov, Y. M., Vasyutinskii, O. S., Rubayo-Soneira, J. </w:t>
      </w:r>
      <w:r>
        <w:rPr>
          <w:i/>
          <w:color w:val="000000"/>
          <w:lang w:val="en-US"/>
        </w:rPr>
        <w:t xml:space="preserve"> Technical Physics Letters</w:t>
      </w:r>
      <w:r>
        <w:rPr>
          <w:color w:val="000000"/>
          <w:lang w:val="en-US"/>
        </w:rPr>
        <w:t xml:space="preserve">, 2019, V. 45, </w:t>
      </w:r>
      <w:r>
        <w:rPr>
          <w:b/>
          <w:color w:val="000000"/>
          <w:lang w:val="en-US"/>
        </w:rPr>
        <w:t>7</w:t>
      </w:r>
      <w:r>
        <w:rPr>
          <w:color w:val="000000"/>
          <w:lang w:val="en-US"/>
        </w:rPr>
        <w:t>, 672–674.</w:t>
        <w:br/>
        <w:t xml:space="preserve">2.   I. A. Gorbunova, M. E. Sasin, and O. S. Vasyutinskii. </w:t>
      </w:r>
      <w:r>
        <w:rPr>
          <w:i/>
          <w:color w:val="000000"/>
          <w:lang w:val="en-US"/>
        </w:rPr>
        <w:t>Technical Physics Letters</w:t>
      </w:r>
      <w:r>
        <w:rPr>
          <w:color w:val="000000"/>
          <w:lang w:val="en-US"/>
        </w:rPr>
        <w:t xml:space="preserve">, 2020, Vol. 46,  </w:t>
      </w:r>
      <w:r>
        <w:rPr>
          <w:b/>
          <w:color w:val="000000"/>
          <w:lang w:val="en-US"/>
        </w:rPr>
        <w:t>2</w:t>
      </w:r>
      <w:r>
        <w:rPr>
          <w:color w:val="000000"/>
          <w:lang w:val="en-US"/>
        </w:rPr>
        <w:t xml:space="preserve">, 158–160. </w:t>
        <w:b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53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08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5d3b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LibreOffice/6.2.4.2$Windows_X86_64 LibreOffice_project/2412653d852ce75f65fbfa83fb7e7b669a126d64</Application>
  <Pages>2</Pages>
  <Words>431</Words>
  <Characters>3046</Characters>
  <CharactersWithSpaces>3477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2020-04-05T20:09:00Z</dcterms:created>
  <dc:creator>Alex</dc:creator>
  <dc:description/>
  <dc:language>ru-RU</dc:language>
  <cp:lastModifiedBy/>
  <dcterms:modified xsi:type="dcterms:W3CDTF">2020-05-15T00:09:32Z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