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7B816" w14:textId="77777777" w:rsidR="00410F27" w:rsidRDefault="00AA560A" w:rsidP="00B405FB">
      <w:pPr>
        <w:spacing w:line="240" w:lineRule="auto"/>
        <w:ind w:left="-1410" w:hanging="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АППРОКСИМАЦИИ РАССТОЯНИЙ ДО МНОЖЕСТВА </w:t>
      </w:r>
    </w:p>
    <w:p w14:paraId="00000001" w14:textId="48FDF6B6" w:rsidR="008114E7" w:rsidRDefault="00AA560A" w:rsidP="00B405FB">
      <w:pPr>
        <w:spacing w:line="240" w:lineRule="auto"/>
        <w:ind w:left="-1410" w:hanging="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НУЛЕЙ ГЛАДКОЙ ФУНКЦИИ</w:t>
      </w:r>
    </w:p>
    <w:p w14:paraId="363673BB" w14:textId="77777777" w:rsidR="00B405FB" w:rsidRDefault="00B405FB" w:rsidP="00B405FB">
      <w:pPr>
        <w:spacing w:line="240" w:lineRule="auto"/>
        <w:ind w:left="-1410" w:hanging="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000003" w14:textId="6CD6F68D" w:rsidR="008114E7" w:rsidRDefault="00737BA9" w:rsidP="00B405FB">
      <w:pPr>
        <w:spacing w:line="240" w:lineRule="auto"/>
        <w:ind w:left="3600" w:firstLine="8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05FB">
        <w:rPr>
          <w:rFonts w:ascii="Times New Roman" w:eastAsia="Times New Roman" w:hAnsi="Times New Roman" w:cs="Times New Roman"/>
          <w:sz w:val="24"/>
          <w:szCs w:val="24"/>
        </w:rPr>
        <w:t>Бородинова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Е.А.</w:t>
      </w:r>
    </w:p>
    <w:p w14:paraId="599C2A97" w14:textId="77777777" w:rsidR="00C32A10" w:rsidRDefault="00737BA9" w:rsidP="00B405FB">
      <w:pPr>
        <w:spacing w:line="240" w:lineRule="auto"/>
        <w:ind w:right="114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НЦ “Лаборатория Непрерывного Математического Образования”,</w:t>
      </w:r>
    </w:p>
    <w:p w14:paraId="00000005" w14:textId="571ABABF" w:rsidR="008114E7" w:rsidRDefault="00737BA9" w:rsidP="00B405FB">
      <w:pPr>
        <w:spacing w:line="240" w:lineRule="auto"/>
        <w:ind w:right="114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Санкт-Петербург, Россия</w:t>
      </w:r>
    </w:p>
    <w:p w14:paraId="00000006" w14:textId="5E7E8813" w:rsidR="008114E7" w:rsidRDefault="00C32A10" w:rsidP="00B405FB">
      <w:pPr>
        <w:spacing w:line="240" w:lineRule="auto"/>
        <w:ind w:left="-566" w:right="1115" w:firstLine="5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8A7ABF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katyaborodinova@gmail.com</w:t>
        </w:r>
      </w:hyperlink>
    </w:p>
    <w:p w14:paraId="381130CE" w14:textId="77777777" w:rsidR="00C32A10" w:rsidRPr="00C32A10" w:rsidRDefault="00C32A10" w:rsidP="00B405FB">
      <w:pPr>
        <w:spacing w:line="240" w:lineRule="auto"/>
        <w:ind w:left="-566" w:right="1115" w:firstLine="5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53ADD96B" w:rsidR="008114E7" w:rsidRPr="00382CBB" w:rsidRDefault="00382CBB" w:rsidP="00C32A10">
      <w:pPr>
        <w:ind w:right="1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работе с различными гладкими функциями возникает проблема нахождения расстояния от данной точки в пространстве до множества нулей данной функции (множества точек, в которых функция принимает нулевое значение).</w:t>
      </w:r>
      <w:r w:rsidR="00AF3C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Назовем стандартным расстоянием наименьшую длину из длин всевозможных отрезков, соединяющих данную точку и некоторую точку из множества нулей.</w:t>
      </w:r>
      <w:r w:rsidR="009631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Очевидно, что стандартное расстояние может быть очень трудно вычислимо, если множество нулей представляет собой сложную конструкцию. В</w:t>
      </w:r>
      <w:r w:rsidR="00737BA9">
        <w:rPr>
          <w:rFonts w:ascii="Times New Roman" w:eastAsia="Times New Roman" w:hAnsi="Times New Roman" w:cs="Times New Roman"/>
          <w:sz w:val="24"/>
          <w:szCs w:val="24"/>
        </w:rPr>
        <w:t xml:space="preserve"> своих работах Габриэль </w:t>
      </w:r>
      <w:proofErr w:type="spellStart"/>
      <w:r w:rsidR="00737BA9">
        <w:rPr>
          <w:rFonts w:ascii="Times New Roman" w:eastAsia="Times New Roman" w:hAnsi="Times New Roman" w:cs="Times New Roman"/>
          <w:sz w:val="24"/>
          <w:szCs w:val="24"/>
        </w:rPr>
        <w:t>Таубин</w:t>
      </w:r>
      <w:proofErr w:type="spellEnd"/>
      <w:r w:rsidR="00737BA9">
        <w:rPr>
          <w:rFonts w:ascii="Times New Roman" w:eastAsia="Times New Roman" w:hAnsi="Times New Roman" w:cs="Times New Roman"/>
          <w:sz w:val="24"/>
          <w:szCs w:val="24"/>
        </w:rPr>
        <w:t xml:space="preserve"> определил прибл</w:t>
      </w:r>
      <w:r w:rsidR="00C32A10">
        <w:rPr>
          <w:rFonts w:ascii="Times New Roman" w:eastAsia="Times New Roman" w:hAnsi="Times New Roman" w:cs="Times New Roman"/>
          <w:sz w:val="24"/>
          <w:szCs w:val="24"/>
        </w:rPr>
        <w:t xml:space="preserve">ижение расстояния рода k, где </w:t>
      </w:r>
      <w:proofErr w:type="gramStart"/>
      <w:r w:rsidR="00C32A10">
        <w:rPr>
          <w:rFonts w:ascii="Times New Roman" w:eastAsia="Times New Roman" w:hAnsi="Times New Roman" w:cs="Times New Roman"/>
          <w:sz w:val="24"/>
          <w:szCs w:val="24"/>
        </w:rPr>
        <w:t>k</w:t>
      </w:r>
      <w:r w:rsidR="00C32A10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C32A10">
        <w:rPr>
          <w:rFonts w:ascii="Times New Roman" w:eastAsia="Times New Roman" w:hAnsi="Times New Roman" w:cs="Times New Roman"/>
          <w:sz w:val="24"/>
          <w:szCs w:val="24"/>
          <w:lang w:val="ru-RU"/>
        </w:rPr>
        <w:sym w:font="Symbol" w:char="F02D"/>
      </w:r>
      <w:r w:rsidR="00C32A10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737BA9">
        <w:rPr>
          <w:rFonts w:ascii="Times New Roman" w:eastAsia="Times New Roman" w:hAnsi="Times New Roman" w:cs="Times New Roman"/>
          <w:sz w:val="24"/>
          <w:szCs w:val="24"/>
        </w:rPr>
        <w:t>натуральное</w:t>
      </w:r>
      <w:proofErr w:type="gramEnd"/>
      <w:r w:rsidR="00737BA9">
        <w:rPr>
          <w:rFonts w:ascii="Times New Roman" w:eastAsia="Times New Roman" w:hAnsi="Times New Roman" w:cs="Times New Roman"/>
          <w:sz w:val="24"/>
          <w:szCs w:val="24"/>
        </w:rPr>
        <w:t xml:space="preserve"> число</w:t>
      </w:r>
      <w:r w:rsidR="009631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963176" w:rsidRPr="00963176">
        <w:rPr>
          <w:rFonts w:ascii="Times New Roman" w:eastAsia="Times New Roman" w:hAnsi="Times New Roman" w:cs="Times New Roman"/>
          <w:sz w:val="24"/>
          <w:szCs w:val="24"/>
          <w:lang w:val="ru-RU"/>
        </w:rPr>
        <w:t>[1]</w:t>
      </w:r>
      <w:r w:rsidR="0096317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37B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63176" w:rsidRPr="00963176">
        <w:rPr>
          <w:rFonts w:ascii="Times New Roman" w:eastAsia="Times New Roman" w:hAnsi="Times New Roman" w:cs="Times New Roman"/>
          <w:sz w:val="24"/>
          <w:szCs w:val="24"/>
          <w:lang w:val="ru-RU"/>
        </w:rPr>
        <w:t>[2]</w:t>
      </w:r>
      <w:r w:rsidR="00963176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737BA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Приближение расстояния рода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382C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определяется, как корень многочлена степени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382C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коэффициенты которого зависят от частных производных данной гладкой функции. </w:t>
      </w:r>
      <w:r w:rsidR="00737BA9">
        <w:rPr>
          <w:rFonts w:ascii="Times New Roman" w:eastAsia="Times New Roman" w:hAnsi="Times New Roman" w:cs="Times New Roman"/>
          <w:sz w:val="24"/>
          <w:szCs w:val="24"/>
        </w:rPr>
        <w:t xml:space="preserve">Поскольку </w:t>
      </w:r>
      <w:proofErr w:type="spellStart"/>
      <w:r w:rsidR="00737BA9">
        <w:rPr>
          <w:rFonts w:ascii="Times New Roman" w:eastAsia="Times New Roman" w:hAnsi="Times New Roman" w:cs="Times New Roman"/>
          <w:sz w:val="24"/>
          <w:szCs w:val="24"/>
        </w:rPr>
        <w:t>Таубин</w:t>
      </w:r>
      <w:proofErr w:type="spellEnd"/>
      <w:r w:rsidR="00737BA9">
        <w:rPr>
          <w:rFonts w:ascii="Times New Roman" w:eastAsia="Times New Roman" w:hAnsi="Times New Roman" w:cs="Times New Roman"/>
          <w:sz w:val="24"/>
          <w:szCs w:val="24"/>
        </w:rPr>
        <w:t xml:space="preserve"> использовал свои исследования для работы с графикой, теория про приближения рода 2 и больше не развита, однако приближение рода 1 оказалось достаточно точным для использования его на практике.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определению приближение второго рода является корнем линейного уравнения, поэтому алг</w:t>
      </w:r>
      <w:r w:rsidR="00C32A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оритм его нахождения прост. Так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же приближения второго и третьего рода вычислимы благодаря алгоритмам решения квадратных и кубических уравнений, однако приближения больших степеней находятся сложнее, что на данный момент заставляет ограничиться только изучением приближений первых родов.</w:t>
      </w:r>
    </w:p>
    <w:p w14:paraId="0000000A" w14:textId="264EC21D" w:rsidR="008114E7" w:rsidRDefault="00737BA9" w:rsidP="00C32A10">
      <w:pPr>
        <w:ind w:right="1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своей раб</w:t>
      </w:r>
      <w:r w:rsidR="00382CBB">
        <w:rPr>
          <w:rFonts w:ascii="Times New Roman" w:eastAsia="Times New Roman" w:hAnsi="Times New Roman" w:cs="Times New Roman"/>
          <w:sz w:val="24"/>
          <w:szCs w:val="24"/>
        </w:rPr>
        <w:t>оте я ф</w:t>
      </w:r>
      <w:r w:rsidR="00AF3CE8">
        <w:rPr>
          <w:rFonts w:ascii="Times New Roman" w:eastAsia="Times New Roman" w:hAnsi="Times New Roman" w:cs="Times New Roman"/>
          <w:sz w:val="24"/>
          <w:szCs w:val="24"/>
        </w:rPr>
        <w:t xml:space="preserve">ормулирую </w:t>
      </w:r>
      <w:r w:rsidR="00AF3CE8">
        <w:rPr>
          <w:rFonts w:ascii="Times New Roman" w:eastAsia="Times New Roman" w:hAnsi="Times New Roman" w:cs="Times New Roman"/>
          <w:sz w:val="24"/>
          <w:szCs w:val="24"/>
          <w:lang w:val="ru-RU"/>
        </w:rPr>
        <w:t>и доказываю теорему, связанную</w:t>
      </w:r>
      <w:r w:rsidR="00382C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приближение</w:t>
      </w:r>
      <w:r w:rsidR="00382CB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рода 1, </w:t>
      </w:r>
      <w:proofErr w:type="spellStart"/>
      <w:r w:rsidR="00AF3CE8">
        <w:rPr>
          <w:rFonts w:ascii="Times New Roman" w:eastAsia="Times New Roman" w:hAnsi="Times New Roman" w:cs="Times New Roman"/>
          <w:sz w:val="24"/>
          <w:szCs w:val="24"/>
        </w:rPr>
        <w:t>усиливающ</w:t>
      </w:r>
      <w:r w:rsidR="00AF3CE8">
        <w:rPr>
          <w:rFonts w:ascii="Times New Roman" w:eastAsia="Times New Roman" w:hAnsi="Times New Roman" w:cs="Times New Roman"/>
          <w:sz w:val="24"/>
          <w:szCs w:val="24"/>
          <w:lang w:val="ru-RU"/>
        </w:rPr>
        <w:t>ую</w:t>
      </w:r>
      <w:proofErr w:type="spellEnd"/>
      <w:r w:rsidR="00AF3C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CE8">
        <w:rPr>
          <w:rFonts w:ascii="Times New Roman" w:eastAsia="Times New Roman" w:hAnsi="Times New Roman" w:cs="Times New Roman"/>
          <w:sz w:val="24"/>
          <w:szCs w:val="24"/>
          <w:lang w:val="ru-RU"/>
        </w:rPr>
        <w:t>теорему</w:t>
      </w:r>
      <w:r w:rsidR="00AF3C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3CE8">
        <w:rPr>
          <w:rFonts w:ascii="Times New Roman" w:eastAsia="Times New Roman" w:hAnsi="Times New Roman" w:cs="Times New Roman"/>
          <w:sz w:val="24"/>
          <w:szCs w:val="24"/>
        </w:rPr>
        <w:t>Таубина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C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утверждающую, что для гладкой функции </w:t>
      </w:r>
      <w:r w:rsidR="00AF3CE8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="00AF3C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регулярной точки </w:t>
      </w:r>
      <w:r w:rsidR="00AF3CE8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AF3CE8" w:rsidRPr="00AF3CE8">
        <w:rPr>
          <w:rFonts w:ascii="Times New Roman" w:eastAsia="Times New Roman" w:hAnsi="Times New Roman" w:cs="Times New Roman"/>
          <w:sz w:val="24"/>
          <w:szCs w:val="24"/>
          <w:lang w:val="ru-RU"/>
        </w:rPr>
        <w:t>(0)</w:t>
      </w:r>
      <w:r w:rsidR="00AF3C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 множества нулей и определенной последовательности точек в пространстве </w:t>
      </w:r>
      <w:r w:rsidR="00AF3CE8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AF3CE8" w:rsidRPr="00AF3CE8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AF3CE8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AF3CE8" w:rsidRPr="00AF3CE8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AF3C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стремящейся к </w:t>
      </w:r>
      <w:r w:rsidR="00AF3CE8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AF3CE8" w:rsidRPr="00AF3CE8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AF3CE8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="00AF3CE8" w:rsidRPr="00AF3C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="00AF3CE8">
        <w:rPr>
          <w:rFonts w:ascii="Times New Roman" w:eastAsia="Times New Roman" w:hAnsi="Times New Roman" w:cs="Times New Roman"/>
          <w:sz w:val="24"/>
          <w:szCs w:val="24"/>
          <w:lang w:val="ru-RU"/>
        </w:rPr>
        <w:t>отношение первого приближения к стандартному расстоянию стремится к единице</w:t>
      </w:r>
      <w:r w:rsidR="00C32A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AF3C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32A1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AF3C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акже я </w:t>
      </w:r>
      <w:r>
        <w:rPr>
          <w:rFonts w:ascii="Times New Roman" w:eastAsia="Times New Roman" w:hAnsi="Times New Roman" w:cs="Times New Roman"/>
          <w:sz w:val="24"/>
          <w:szCs w:val="24"/>
        </w:rPr>
        <w:t>рассматриваю приближение рода 2, формулирую и доказываю для него схожее утверждение</w:t>
      </w:r>
      <w:r w:rsidR="00C32A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привожу контр</w:t>
      </w:r>
      <w:r w:rsidR="00382CB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пример к гипотезе о существовании константы, ограничива</w:t>
      </w:r>
      <w:r w:rsidR="00AF3CE8">
        <w:rPr>
          <w:rFonts w:ascii="Times New Roman" w:eastAsia="Times New Roman" w:hAnsi="Times New Roman" w:cs="Times New Roman"/>
          <w:sz w:val="24"/>
          <w:szCs w:val="24"/>
        </w:rPr>
        <w:t xml:space="preserve">ющей сверху частное </w:t>
      </w:r>
      <w:r w:rsidR="00AF3CE8">
        <w:rPr>
          <w:rFonts w:ascii="Times New Roman" w:eastAsia="Times New Roman" w:hAnsi="Times New Roman" w:cs="Times New Roman"/>
          <w:sz w:val="24"/>
          <w:szCs w:val="24"/>
          <w:lang w:val="ru-RU"/>
        </w:rPr>
        <w:t>стандартного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расстояния и его второго приближения.</w:t>
      </w:r>
    </w:p>
    <w:p w14:paraId="63ED425C" w14:textId="77777777" w:rsidR="00410F27" w:rsidRDefault="00410F27" w:rsidP="00C32A10">
      <w:pPr>
        <w:ind w:right="1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6799718" w14:textId="5FAF9FF6" w:rsidR="00C32A10" w:rsidRPr="00C32A10" w:rsidRDefault="00C32A10" w:rsidP="00C32A10">
      <w:pPr>
        <w:spacing w:after="12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32A1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Литература:</w:t>
      </w:r>
    </w:p>
    <w:p w14:paraId="0000000B" w14:textId="7A21C9E1" w:rsidR="008114E7" w:rsidRPr="00C32A10" w:rsidRDefault="00737BA9" w:rsidP="00C32A10">
      <w:pPr>
        <w:pStyle w:val="a6"/>
        <w:numPr>
          <w:ilvl w:val="0"/>
          <w:numId w:val="2"/>
        </w:numPr>
        <w:ind w:left="426" w:right="1115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32A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Gabriel </w:t>
      </w:r>
      <w:proofErr w:type="spellStart"/>
      <w:r w:rsidRPr="00C32A10">
        <w:rPr>
          <w:rFonts w:ascii="Times New Roman" w:eastAsia="Times New Roman" w:hAnsi="Times New Roman" w:cs="Times New Roman"/>
          <w:sz w:val="24"/>
          <w:szCs w:val="24"/>
          <w:lang w:val="en-US"/>
        </w:rPr>
        <w:t>Taubin</w:t>
      </w:r>
      <w:proofErr w:type="spellEnd"/>
      <w:r w:rsidRPr="00C32A10">
        <w:rPr>
          <w:rFonts w:ascii="Times New Roman" w:eastAsia="Times New Roman" w:hAnsi="Times New Roman" w:cs="Times New Roman"/>
          <w:sz w:val="24"/>
          <w:szCs w:val="24"/>
          <w:lang w:val="en-US"/>
        </w:rPr>
        <w:t>. “An improved algorithm for algebraic curve and sur-face fitting”. In</w:t>
      </w:r>
      <w:proofErr w:type="gramStart"/>
      <w:r w:rsidRPr="00C32A10">
        <w:rPr>
          <w:rFonts w:ascii="Times New Roman" w:eastAsia="Times New Roman" w:hAnsi="Times New Roman" w:cs="Times New Roman"/>
          <w:sz w:val="24"/>
          <w:szCs w:val="24"/>
          <w:lang w:val="en-US"/>
        </w:rPr>
        <w:t>:1993</w:t>
      </w:r>
      <w:proofErr w:type="gramEnd"/>
      <w:r w:rsidRPr="00C32A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(4th)Internat</w:t>
      </w:r>
      <w:r w:rsidR="00382CBB" w:rsidRPr="00C32A10">
        <w:rPr>
          <w:rFonts w:ascii="Times New Roman" w:eastAsia="Times New Roman" w:hAnsi="Times New Roman" w:cs="Times New Roman"/>
          <w:sz w:val="24"/>
          <w:szCs w:val="24"/>
          <w:lang w:val="en-US"/>
        </w:rPr>
        <w:t>ional Conference on Computer Vi</w:t>
      </w:r>
      <w:r w:rsidR="00C32A10">
        <w:rPr>
          <w:rFonts w:ascii="Times New Roman" w:eastAsia="Times New Roman" w:hAnsi="Times New Roman" w:cs="Times New Roman"/>
          <w:sz w:val="24"/>
          <w:szCs w:val="24"/>
          <w:lang w:val="en-US"/>
        </w:rPr>
        <w:t>sion. IEEE. 1993, pp.</w:t>
      </w:r>
      <w:r w:rsidR="00C32A10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bookmarkStart w:id="0" w:name="_GoBack"/>
      <w:bookmarkEnd w:id="0"/>
      <w:r w:rsidR="00C32A10">
        <w:rPr>
          <w:rFonts w:ascii="Times New Roman" w:eastAsia="Times New Roman" w:hAnsi="Times New Roman" w:cs="Times New Roman"/>
          <w:sz w:val="24"/>
          <w:szCs w:val="24"/>
          <w:lang w:val="en-US"/>
        </w:rPr>
        <w:t>658</w:t>
      </w:r>
      <w:r w:rsidR="00C32A10">
        <w:rPr>
          <w:rFonts w:ascii="Times New Roman" w:eastAsia="Times New Roman" w:hAnsi="Times New Roman" w:cs="Times New Roman"/>
          <w:sz w:val="24"/>
          <w:szCs w:val="24"/>
          <w:lang w:val="en-US"/>
        </w:rPr>
        <w:sym w:font="Symbol" w:char="F02D"/>
      </w:r>
      <w:r w:rsidRPr="00C32A10">
        <w:rPr>
          <w:rFonts w:ascii="Times New Roman" w:eastAsia="Times New Roman" w:hAnsi="Times New Roman" w:cs="Times New Roman"/>
          <w:sz w:val="24"/>
          <w:szCs w:val="24"/>
          <w:lang w:val="en-US"/>
        </w:rPr>
        <w:t>665</w:t>
      </w:r>
    </w:p>
    <w:p w14:paraId="0000000C" w14:textId="4118F3C0" w:rsidR="008114E7" w:rsidRPr="00C32A10" w:rsidRDefault="00737BA9" w:rsidP="00C32A10">
      <w:pPr>
        <w:pStyle w:val="a6"/>
        <w:numPr>
          <w:ilvl w:val="0"/>
          <w:numId w:val="2"/>
        </w:numPr>
        <w:ind w:left="426" w:right="1115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32A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Gabriel </w:t>
      </w:r>
      <w:proofErr w:type="spellStart"/>
      <w:r w:rsidRPr="00C32A10">
        <w:rPr>
          <w:rFonts w:ascii="Times New Roman" w:eastAsia="Times New Roman" w:hAnsi="Times New Roman" w:cs="Times New Roman"/>
          <w:sz w:val="24"/>
          <w:szCs w:val="24"/>
          <w:lang w:val="en-US"/>
        </w:rPr>
        <w:t>Taubin</w:t>
      </w:r>
      <w:proofErr w:type="spellEnd"/>
      <w:r w:rsidRPr="00C32A10">
        <w:rPr>
          <w:rFonts w:ascii="Times New Roman" w:eastAsia="Times New Roman" w:hAnsi="Times New Roman" w:cs="Times New Roman"/>
          <w:sz w:val="24"/>
          <w:szCs w:val="24"/>
          <w:lang w:val="en-US"/>
        </w:rPr>
        <w:t>. “Distance approximations for rasterizing implicit curves” .In:</w:t>
      </w:r>
      <w:r w:rsidR="00382CBB" w:rsidRPr="00C32A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32A10">
        <w:rPr>
          <w:rFonts w:ascii="Times New Roman" w:eastAsia="Times New Roman" w:hAnsi="Times New Roman" w:cs="Times New Roman"/>
          <w:sz w:val="24"/>
          <w:szCs w:val="24"/>
          <w:lang w:val="en-US"/>
        </w:rPr>
        <w:t>ACM Transactions</w:t>
      </w:r>
      <w:r w:rsidR="00382CBB" w:rsidRPr="00C32A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32A10">
        <w:rPr>
          <w:rFonts w:ascii="Times New Roman" w:eastAsia="Times New Roman" w:hAnsi="Times New Roman" w:cs="Times New Roman"/>
          <w:sz w:val="24"/>
          <w:szCs w:val="24"/>
          <w:lang w:val="en-US"/>
        </w:rPr>
        <w:t>on Graphics (TOG</w:t>
      </w:r>
      <w:proofErr w:type="gramStart"/>
      <w:r w:rsidRPr="00C32A10">
        <w:rPr>
          <w:rFonts w:ascii="Times New Roman" w:eastAsia="Times New Roman" w:hAnsi="Times New Roman" w:cs="Times New Roman"/>
          <w:sz w:val="24"/>
          <w:szCs w:val="24"/>
          <w:lang w:val="en-US"/>
        </w:rPr>
        <w:t>)13.1</w:t>
      </w:r>
      <w:proofErr w:type="gramEnd"/>
      <w:r w:rsidRPr="00C32A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(1994), pp. 3–42.</w:t>
      </w:r>
    </w:p>
    <w:p w14:paraId="0000000D" w14:textId="60E5675A" w:rsidR="008114E7" w:rsidRPr="00382CBB" w:rsidRDefault="008114E7" w:rsidP="00C32A10">
      <w:pPr>
        <w:ind w:right="1115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sectPr w:rsidR="008114E7" w:rsidRPr="00382CBB" w:rsidSect="00C32A10"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41CB"/>
    <w:multiLevelType w:val="hybridMultilevel"/>
    <w:tmpl w:val="85E05050"/>
    <w:lvl w:ilvl="0" w:tplc="0419000F">
      <w:start w:val="1"/>
      <w:numFmt w:val="decimal"/>
      <w:lvlText w:val="%1."/>
      <w:lvlJc w:val="left"/>
      <w:pPr>
        <w:ind w:left="154" w:hanging="360"/>
      </w:pPr>
    </w:lvl>
    <w:lvl w:ilvl="1" w:tplc="04190019" w:tentative="1">
      <w:start w:val="1"/>
      <w:numFmt w:val="lowerLetter"/>
      <w:lvlText w:val="%2."/>
      <w:lvlJc w:val="left"/>
      <w:pPr>
        <w:ind w:left="874" w:hanging="360"/>
      </w:pPr>
    </w:lvl>
    <w:lvl w:ilvl="2" w:tplc="0419001B" w:tentative="1">
      <w:start w:val="1"/>
      <w:numFmt w:val="lowerRoman"/>
      <w:lvlText w:val="%3."/>
      <w:lvlJc w:val="right"/>
      <w:pPr>
        <w:ind w:left="1594" w:hanging="180"/>
      </w:pPr>
    </w:lvl>
    <w:lvl w:ilvl="3" w:tplc="0419000F" w:tentative="1">
      <w:start w:val="1"/>
      <w:numFmt w:val="decimal"/>
      <w:lvlText w:val="%4."/>
      <w:lvlJc w:val="left"/>
      <w:pPr>
        <w:ind w:left="2314" w:hanging="360"/>
      </w:pPr>
    </w:lvl>
    <w:lvl w:ilvl="4" w:tplc="04190019" w:tentative="1">
      <w:start w:val="1"/>
      <w:numFmt w:val="lowerLetter"/>
      <w:lvlText w:val="%5."/>
      <w:lvlJc w:val="left"/>
      <w:pPr>
        <w:ind w:left="3034" w:hanging="360"/>
      </w:pPr>
    </w:lvl>
    <w:lvl w:ilvl="5" w:tplc="0419001B" w:tentative="1">
      <w:start w:val="1"/>
      <w:numFmt w:val="lowerRoman"/>
      <w:lvlText w:val="%6."/>
      <w:lvlJc w:val="right"/>
      <w:pPr>
        <w:ind w:left="3754" w:hanging="180"/>
      </w:pPr>
    </w:lvl>
    <w:lvl w:ilvl="6" w:tplc="0419000F" w:tentative="1">
      <w:start w:val="1"/>
      <w:numFmt w:val="decimal"/>
      <w:lvlText w:val="%7."/>
      <w:lvlJc w:val="left"/>
      <w:pPr>
        <w:ind w:left="4474" w:hanging="360"/>
      </w:pPr>
    </w:lvl>
    <w:lvl w:ilvl="7" w:tplc="04190019" w:tentative="1">
      <w:start w:val="1"/>
      <w:numFmt w:val="lowerLetter"/>
      <w:lvlText w:val="%8."/>
      <w:lvlJc w:val="left"/>
      <w:pPr>
        <w:ind w:left="5194" w:hanging="360"/>
      </w:pPr>
    </w:lvl>
    <w:lvl w:ilvl="8" w:tplc="0419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1" w15:restartNumberingAfterBreak="0">
    <w:nsid w:val="60CF3392"/>
    <w:multiLevelType w:val="hybridMultilevel"/>
    <w:tmpl w:val="33C8D20A"/>
    <w:lvl w:ilvl="0" w:tplc="4E405A3C">
      <w:start w:val="1"/>
      <w:numFmt w:val="decimal"/>
      <w:lvlText w:val="%1."/>
      <w:lvlJc w:val="left"/>
      <w:pPr>
        <w:ind w:left="-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4" w:hanging="360"/>
      </w:pPr>
    </w:lvl>
    <w:lvl w:ilvl="2" w:tplc="0419001B" w:tentative="1">
      <w:start w:val="1"/>
      <w:numFmt w:val="lowerRoman"/>
      <w:lvlText w:val="%3."/>
      <w:lvlJc w:val="right"/>
      <w:pPr>
        <w:ind w:left="1234" w:hanging="180"/>
      </w:pPr>
    </w:lvl>
    <w:lvl w:ilvl="3" w:tplc="0419000F" w:tentative="1">
      <w:start w:val="1"/>
      <w:numFmt w:val="decimal"/>
      <w:lvlText w:val="%4."/>
      <w:lvlJc w:val="left"/>
      <w:pPr>
        <w:ind w:left="1954" w:hanging="360"/>
      </w:pPr>
    </w:lvl>
    <w:lvl w:ilvl="4" w:tplc="04190019" w:tentative="1">
      <w:start w:val="1"/>
      <w:numFmt w:val="lowerLetter"/>
      <w:lvlText w:val="%5."/>
      <w:lvlJc w:val="left"/>
      <w:pPr>
        <w:ind w:left="2674" w:hanging="360"/>
      </w:pPr>
    </w:lvl>
    <w:lvl w:ilvl="5" w:tplc="0419001B" w:tentative="1">
      <w:start w:val="1"/>
      <w:numFmt w:val="lowerRoman"/>
      <w:lvlText w:val="%6."/>
      <w:lvlJc w:val="right"/>
      <w:pPr>
        <w:ind w:left="3394" w:hanging="180"/>
      </w:pPr>
    </w:lvl>
    <w:lvl w:ilvl="6" w:tplc="0419000F" w:tentative="1">
      <w:start w:val="1"/>
      <w:numFmt w:val="decimal"/>
      <w:lvlText w:val="%7."/>
      <w:lvlJc w:val="left"/>
      <w:pPr>
        <w:ind w:left="4114" w:hanging="360"/>
      </w:pPr>
    </w:lvl>
    <w:lvl w:ilvl="7" w:tplc="04190019" w:tentative="1">
      <w:start w:val="1"/>
      <w:numFmt w:val="lowerLetter"/>
      <w:lvlText w:val="%8."/>
      <w:lvlJc w:val="left"/>
      <w:pPr>
        <w:ind w:left="4834" w:hanging="360"/>
      </w:pPr>
    </w:lvl>
    <w:lvl w:ilvl="8" w:tplc="0419001B" w:tentative="1">
      <w:start w:val="1"/>
      <w:numFmt w:val="lowerRoman"/>
      <w:lvlText w:val="%9."/>
      <w:lvlJc w:val="right"/>
      <w:pPr>
        <w:ind w:left="55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114E7"/>
    <w:rsid w:val="00382CBB"/>
    <w:rsid w:val="00410F27"/>
    <w:rsid w:val="00737BA9"/>
    <w:rsid w:val="008114E7"/>
    <w:rsid w:val="00963176"/>
    <w:rsid w:val="00AA560A"/>
    <w:rsid w:val="00AF3CE8"/>
    <w:rsid w:val="00B405FB"/>
    <w:rsid w:val="00C3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E27D1-B210-4B75-A180-6B5F5992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C32A1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32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yaborodin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6</cp:revision>
  <dcterms:created xsi:type="dcterms:W3CDTF">2021-03-26T17:30:00Z</dcterms:created>
  <dcterms:modified xsi:type="dcterms:W3CDTF">2021-10-01T19:05:00Z</dcterms:modified>
</cp:coreProperties>
</file>