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7587B" w14:textId="6102F3E7" w:rsidR="00E73267" w:rsidRDefault="006C0FE4" w:rsidP="000F7D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349">
        <w:rPr>
          <w:rFonts w:ascii="Times New Roman" w:hAnsi="Times New Roman" w:cs="Times New Roman"/>
          <w:b/>
          <w:bCs/>
          <w:sz w:val="24"/>
          <w:szCs w:val="24"/>
        </w:rPr>
        <w:t>ИССЛЕДОВАНИЕ ДИНАМИКИ ФЕТОПЛАЦЕНТАРНОЙ СВОБОДНО ЦИРКУЛИРУЮЩЕЙ ДНК В КРОВИ БЕРЕМЕННЫХ ЖЕНЩИН В РАМКАХ НЕИНВАЗИВНОГО ПРЕНАТАЛЬНОГО ТЕСТИРОВАНИЯ (НИПТ), ВЫПОЛНЕННОГО МЕТОДОМ ПОЛУПРОВОДНИКОВОГО СЕКВЕНИРОВАНИЯ</w:t>
      </w:r>
    </w:p>
    <w:p w14:paraId="4953D7A2" w14:textId="77777777" w:rsidR="00001456" w:rsidRDefault="00001456" w:rsidP="000F7D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A15F6" w14:textId="393F8298" w:rsidR="00EA61A0" w:rsidRDefault="00EA61A0" w:rsidP="00001456">
      <w:pPr>
        <w:pStyle w:val="Default"/>
        <w:jc w:val="center"/>
        <w:rPr>
          <w:rFonts w:ascii="Times New Roman" w:hAnsi="Times New Roman" w:cs="Times New Roman"/>
        </w:rPr>
      </w:pPr>
      <w:r w:rsidRPr="00F4653E">
        <w:rPr>
          <w:rFonts w:ascii="Times New Roman" w:hAnsi="Times New Roman" w:cs="Times New Roman"/>
          <w:bCs/>
          <w:u w:val="single"/>
        </w:rPr>
        <w:t>Перфильева Д.В.</w:t>
      </w:r>
    </w:p>
    <w:p w14:paraId="67396FCE" w14:textId="43261891" w:rsidR="00F4653E" w:rsidRPr="002C6674" w:rsidRDefault="00F4653E" w:rsidP="00001456">
      <w:pPr>
        <w:pStyle w:val="Default"/>
        <w:jc w:val="center"/>
        <w:rPr>
          <w:rFonts w:ascii="Times New Roman" w:hAnsi="Times New Roman" w:cs="Times New Roman"/>
          <w:bCs/>
          <w:i/>
        </w:rPr>
      </w:pPr>
      <w:r w:rsidRPr="002C6674">
        <w:rPr>
          <w:rFonts w:ascii="Times New Roman" w:hAnsi="Times New Roman" w:cs="Times New Roman"/>
          <w:bCs/>
          <w:i/>
        </w:rPr>
        <w:t>МБОУ ОЦ №11,</w:t>
      </w:r>
      <w:r w:rsidR="005757B8" w:rsidRPr="002C6674">
        <w:rPr>
          <w:rFonts w:ascii="Times New Roman" w:hAnsi="Times New Roman" w:cs="Times New Roman"/>
          <w:bCs/>
          <w:i/>
        </w:rPr>
        <w:t xml:space="preserve"> </w:t>
      </w:r>
      <w:r w:rsidRPr="002C6674">
        <w:rPr>
          <w:rFonts w:ascii="Times New Roman" w:hAnsi="Times New Roman" w:cs="Times New Roman"/>
          <w:bCs/>
          <w:i/>
        </w:rPr>
        <w:t>Майкопский район,</w:t>
      </w:r>
      <w:r w:rsidR="003B1765">
        <w:rPr>
          <w:rFonts w:ascii="Times New Roman" w:hAnsi="Times New Roman" w:cs="Times New Roman"/>
          <w:bCs/>
          <w:i/>
        </w:rPr>
        <w:t xml:space="preserve"> </w:t>
      </w:r>
      <w:r w:rsidRPr="002C6674">
        <w:rPr>
          <w:rFonts w:ascii="Times New Roman" w:hAnsi="Times New Roman" w:cs="Times New Roman"/>
          <w:bCs/>
          <w:i/>
        </w:rPr>
        <w:t>Россия</w:t>
      </w:r>
    </w:p>
    <w:p w14:paraId="3C4A156D" w14:textId="692B1A1A" w:rsidR="002F6FFA" w:rsidRDefault="002F6FFA" w:rsidP="00001456">
      <w:pPr>
        <w:pStyle w:val="Default"/>
        <w:jc w:val="center"/>
        <w:rPr>
          <w:rFonts w:ascii="Times New Roman" w:hAnsi="Times New Roman" w:cs="Times New Roman"/>
          <w:bCs/>
        </w:rPr>
      </w:pPr>
    </w:p>
    <w:p w14:paraId="359549A3" w14:textId="127AA14D" w:rsidR="00C053F0" w:rsidRPr="00027F00" w:rsidRDefault="00C053F0" w:rsidP="00DF244F">
      <w:pPr>
        <w:pStyle w:val="Default"/>
        <w:ind w:firstLine="426"/>
        <w:jc w:val="both"/>
        <w:rPr>
          <w:rFonts w:ascii="Times New Roman" w:hAnsi="Times New Roman" w:cs="Times New Roman"/>
          <w:bCs/>
        </w:rPr>
      </w:pPr>
      <w:r w:rsidRPr="00027F00">
        <w:rPr>
          <w:rFonts w:ascii="Times New Roman" w:eastAsia="Times New Roman" w:hAnsi="Times New Roman" w:cs="Times New Roman"/>
          <w:bCs/>
          <w:color w:val="000000" w:themeColor="text1"/>
        </w:rPr>
        <w:t>С</w:t>
      </w:r>
      <w:r w:rsidRPr="00027F00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вободно циркулирующая ДНК</w:t>
      </w:r>
      <w:r w:rsidR="00B10C61" w:rsidRPr="00027F0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Pr="00027F00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– фрагменты </w:t>
      </w:r>
      <w:hyperlink r:id="rId6" w:tooltip="ДНК" w:history="1">
        <w:r w:rsidRPr="00027F00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ДНК</w:t>
        </w:r>
      </w:hyperlink>
      <w:r w:rsidR="005A7AAF" w:rsidRPr="00027F00">
        <w:rPr>
          <w:rStyle w:val="a4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 xml:space="preserve"> </w:t>
      </w:r>
      <w:r w:rsidR="005A7AAF" w:rsidRPr="00027F00">
        <w:rPr>
          <w:rFonts w:ascii="Times New Roman" w:hAnsi="Times New Roman" w:cs="Times New Roman"/>
          <w:color w:val="000000" w:themeColor="text1"/>
          <w:shd w:val="clear" w:color="auto" w:fill="FFFFFF"/>
        </w:rPr>
        <w:t>от 70 до 200 пар нуклеотид длиной</w:t>
      </w:r>
      <w:r w:rsidRPr="00027F0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которые содержатся в </w:t>
      </w:r>
      <w:hyperlink r:id="rId7" w:tooltip="Плазма крови" w:history="1">
        <w:r w:rsidRPr="00027F00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плазме крови</w:t>
        </w:r>
      </w:hyperlink>
      <w:r w:rsidR="00B10C61" w:rsidRPr="00027F00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AF4F9B" w:rsidRPr="00027F0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F4F9B" w:rsidRPr="00027F00">
        <w:rPr>
          <w:rFonts w:ascii="Times New Roman" w:eastAsia="Times New Roman" w:hAnsi="Times New Roman" w:cs="Times New Roman"/>
          <w:bCs/>
        </w:rPr>
        <w:t>Приблизительно 4-10% всей ДНК в крови матери представлено свободно циркулирующей ДНК плода (с</w:t>
      </w:r>
      <w:proofErr w:type="spellStart"/>
      <w:r w:rsidR="00AF4F9B" w:rsidRPr="00027F00">
        <w:rPr>
          <w:rFonts w:ascii="Times New Roman" w:eastAsia="Times New Roman" w:hAnsi="Times New Roman" w:cs="Times New Roman"/>
          <w:bCs/>
          <w:lang w:val="en-US"/>
        </w:rPr>
        <w:t>ffDNA</w:t>
      </w:r>
      <w:proofErr w:type="spellEnd"/>
      <w:r w:rsidR="00AF4F9B" w:rsidRPr="00027F00">
        <w:rPr>
          <w:rFonts w:ascii="Times New Roman" w:eastAsia="Times New Roman" w:hAnsi="Times New Roman" w:cs="Times New Roman"/>
          <w:bCs/>
        </w:rPr>
        <w:t>). Экстремально низкие и максимально высокие значения с</w:t>
      </w:r>
      <w:proofErr w:type="spellStart"/>
      <w:r w:rsidR="00AF4F9B" w:rsidRPr="00027F00">
        <w:rPr>
          <w:rFonts w:ascii="Times New Roman" w:eastAsia="Times New Roman" w:hAnsi="Times New Roman" w:cs="Times New Roman"/>
          <w:bCs/>
          <w:lang w:val="en-US"/>
        </w:rPr>
        <w:t>ffDNA</w:t>
      </w:r>
      <w:proofErr w:type="spellEnd"/>
      <w:r w:rsidR="00AF4F9B" w:rsidRPr="00027F00">
        <w:rPr>
          <w:rFonts w:ascii="Times New Roman" w:eastAsia="Times New Roman" w:hAnsi="Times New Roman" w:cs="Times New Roman"/>
          <w:bCs/>
        </w:rPr>
        <w:t xml:space="preserve"> могут говорить о патологии плода.</w:t>
      </w:r>
      <w:r w:rsidR="00850E0D" w:rsidRPr="00027F0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AD47FD" w:rsidRPr="00027F00">
        <w:rPr>
          <w:rFonts w:ascii="Times New Roman" w:hAnsi="Times New Roman" w:cs="Times New Roman"/>
          <w:color w:val="202122"/>
          <w:shd w:val="clear" w:color="auto" w:fill="FFFFFF"/>
        </w:rPr>
        <w:t>Неинвазивное</w:t>
      </w:r>
      <w:proofErr w:type="spellEnd"/>
      <w:r w:rsidR="00AD47FD" w:rsidRPr="00027F00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AD47FD" w:rsidRPr="00027F00">
        <w:rPr>
          <w:rFonts w:ascii="Times New Roman" w:hAnsi="Times New Roman" w:cs="Times New Roman"/>
          <w:color w:val="202122"/>
          <w:shd w:val="clear" w:color="auto" w:fill="FFFFFF"/>
        </w:rPr>
        <w:t>пренатальное</w:t>
      </w:r>
      <w:proofErr w:type="spellEnd"/>
      <w:r w:rsidR="00AD47FD" w:rsidRPr="00027F00">
        <w:rPr>
          <w:rFonts w:ascii="Times New Roman" w:hAnsi="Times New Roman" w:cs="Times New Roman"/>
          <w:color w:val="202122"/>
          <w:shd w:val="clear" w:color="auto" w:fill="FFFFFF"/>
        </w:rPr>
        <w:t xml:space="preserve"> тестирование — анализ </w:t>
      </w:r>
      <w:proofErr w:type="spellStart"/>
      <w:r w:rsidR="00AD47FD" w:rsidRPr="00027F00">
        <w:rPr>
          <w:rFonts w:ascii="Times New Roman" w:hAnsi="Times New Roman" w:cs="Times New Roman"/>
          <w:color w:val="202122"/>
          <w:shd w:val="clear" w:color="auto" w:fill="FFFFFF"/>
          <w:lang w:val="en-US"/>
        </w:rPr>
        <w:t>cffDNA</w:t>
      </w:r>
      <w:proofErr w:type="spellEnd"/>
      <w:r w:rsidR="00AD47FD" w:rsidRPr="00027F00">
        <w:rPr>
          <w:rFonts w:ascii="Times New Roman" w:hAnsi="Times New Roman" w:cs="Times New Roman"/>
          <w:color w:val="202122"/>
          <w:shd w:val="clear" w:color="auto" w:fill="FFFFFF"/>
        </w:rPr>
        <w:t xml:space="preserve">, циркулирующей в крови беременной женщины, для </w:t>
      </w:r>
      <w:r w:rsidR="00AD3F69" w:rsidRPr="00027F00">
        <w:rPr>
          <w:rFonts w:ascii="Times New Roman" w:hAnsi="Times New Roman" w:cs="Times New Roman"/>
          <w:shd w:val="clear" w:color="auto" w:fill="FFFFFF"/>
        </w:rPr>
        <w:t>скрининга</w:t>
      </w:r>
      <w:r w:rsidR="00AD47FD" w:rsidRPr="00027F00">
        <w:rPr>
          <w:rFonts w:ascii="Times New Roman" w:hAnsi="Times New Roman" w:cs="Times New Roman"/>
          <w:color w:val="202122"/>
          <w:shd w:val="clear" w:color="auto" w:fill="FFFFFF"/>
        </w:rPr>
        <w:t xml:space="preserve"> с целью выявления </w:t>
      </w:r>
      <w:r w:rsidR="00AD47FD" w:rsidRPr="00027F00">
        <w:rPr>
          <w:rFonts w:ascii="Times New Roman" w:hAnsi="Times New Roman" w:cs="Times New Roman"/>
        </w:rPr>
        <w:t>анеуплоидий по всем хромосомам</w:t>
      </w:r>
      <w:r w:rsidR="00AD3F69" w:rsidRPr="00027F00">
        <w:rPr>
          <w:rFonts w:ascii="Times New Roman" w:hAnsi="Times New Roman" w:cs="Times New Roman"/>
        </w:rPr>
        <w:t xml:space="preserve">, который </w:t>
      </w:r>
      <w:proofErr w:type="gramStart"/>
      <w:r w:rsidR="00AD3F69" w:rsidRPr="00027F00">
        <w:rPr>
          <w:rFonts w:ascii="Times New Roman" w:hAnsi="Times New Roman" w:cs="Times New Roman"/>
          <w:color w:val="202122"/>
          <w:shd w:val="clear" w:color="auto" w:fill="FFFFFF"/>
        </w:rPr>
        <w:t>в</w:t>
      </w:r>
      <w:r w:rsidR="00AD47FD" w:rsidRPr="00027F00">
        <w:rPr>
          <w:rFonts w:ascii="Times New Roman" w:hAnsi="Times New Roman" w:cs="Times New Roman"/>
          <w:color w:val="202122"/>
          <w:shd w:val="clear" w:color="auto" w:fill="FFFFFF"/>
        </w:rPr>
        <w:t>ыполняется</w:t>
      </w:r>
      <w:proofErr w:type="gramEnd"/>
      <w:r w:rsidR="00AD47FD" w:rsidRPr="00027F00">
        <w:rPr>
          <w:rFonts w:ascii="Times New Roman" w:hAnsi="Times New Roman" w:cs="Times New Roman"/>
          <w:color w:val="202122"/>
          <w:shd w:val="clear" w:color="auto" w:fill="FFFFFF"/>
        </w:rPr>
        <w:t xml:space="preserve"> начиная с 10-й недели беременности. </w:t>
      </w:r>
    </w:p>
    <w:p w14:paraId="45921CBD" w14:textId="1E851A61" w:rsidR="00A20D07" w:rsidRPr="00027F00" w:rsidRDefault="00465A1F" w:rsidP="00DF24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F00">
        <w:rPr>
          <w:rFonts w:ascii="Times New Roman" w:hAnsi="Times New Roman" w:cs="Times New Roman"/>
          <w:sz w:val="24"/>
          <w:szCs w:val="24"/>
        </w:rPr>
        <w:t xml:space="preserve">Целью работы было исследовать динамику </w:t>
      </w:r>
      <w:proofErr w:type="spellStart"/>
      <w:r w:rsidRPr="00027F00">
        <w:rPr>
          <w:rFonts w:ascii="Times New Roman" w:hAnsi="Times New Roman" w:cs="Times New Roman"/>
          <w:sz w:val="24"/>
          <w:szCs w:val="24"/>
        </w:rPr>
        <w:t>фетоплацентарной</w:t>
      </w:r>
      <w:proofErr w:type="spellEnd"/>
      <w:r w:rsidRPr="00027F00">
        <w:rPr>
          <w:rFonts w:ascii="Times New Roman" w:hAnsi="Times New Roman" w:cs="Times New Roman"/>
          <w:sz w:val="24"/>
          <w:szCs w:val="24"/>
        </w:rPr>
        <w:t xml:space="preserve"> свободно циркулирующей ДНК в крови беременных женщин </w:t>
      </w:r>
      <w:r w:rsidR="00E52CC7" w:rsidRPr="00027F00">
        <w:rPr>
          <w:rFonts w:ascii="Times New Roman" w:hAnsi="Times New Roman" w:cs="Times New Roman"/>
          <w:sz w:val="24"/>
          <w:szCs w:val="24"/>
        </w:rPr>
        <w:t xml:space="preserve">и </w:t>
      </w:r>
      <w:r w:rsidR="00E52CC7" w:rsidRPr="00027F0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</w:t>
      </w:r>
      <w:r w:rsidR="00E52CC7" w:rsidRPr="00027F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52CC7" w:rsidRPr="00027F0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затрудняющие корректную лабораторную интерпретацию, такие как </w:t>
      </w:r>
      <w:r w:rsidR="00DF244F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E52CC7" w:rsidRPr="00027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изкий уровень </w:t>
      </w:r>
      <w:r w:rsidR="00E52CC7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spellStart"/>
      <w:r w:rsidR="00E52CC7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ffDNA</w:t>
      </w:r>
      <w:proofErr w:type="spellEnd"/>
      <w:r w:rsidR="00DF24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недостаточный для анализа, так и в</w:t>
      </w:r>
      <w:r w:rsidR="00E52CC7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ысокий уровень шума</w:t>
      </w:r>
      <w:r w:rsidR="00E52CC7" w:rsidRPr="00027F0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данных </w:t>
      </w:r>
      <w:r w:rsidRPr="00027F00">
        <w:rPr>
          <w:rFonts w:ascii="Times New Roman" w:hAnsi="Times New Roman" w:cs="Times New Roman"/>
          <w:sz w:val="24"/>
          <w:szCs w:val="24"/>
        </w:rPr>
        <w:t>в рамках НИПТ</w:t>
      </w:r>
      <w:r w:rsidR="00E52CC7" w:rsidRPr="00027F00">
        <w:rPr>
          <w:rFonts w:ascii="Times New Roman" w:hAnsi="Times New Roman" w:cs="Times New Roman"/>
          <w:sz w:val="24"/>
          <w:szCs w:val="24"/>
        </w:rPr>
        <w:t>.</w:t>
      </w:r>
    </w:p>
    <w:p w14:paraId="2E8117E7" w14:textId="55BFAF0F" w:rsidR="00AB7120" w:rsidRPr="00027F00" w:rsidRDefault="002D4E21" w:rsidP="00DF24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F0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и методы</w:t>
      </w:r>
      <w:r w:rsidR="00401CD8" w:rsidRPr="00027F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7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7120" w:rsidRPr="00027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нами было проанализировано 290 </w:t>
      </w:r>
      <w:r w:rsidR="00DF244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образцов. В </w:t>
      </w:r>
      <w:r w:rsidR="00AB7120" w:rsidRPr="00027F00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исследовании приняли участие женщины на сроке б</w:t>
      </w:r>
      <w:r w:rsidR="00DF244F">
        <w:rPr>
          <w:rFonts w:ascii="Times New Roman" w:eastAsia="Times New Roman" w:hAnsi="Times New Roman" w:cs="Times New Roman"/>
          <w:color w:val="000000"/>
          <w:sz w:val="24"/>
          <w:szCs w:val="24"/>
        </w:rPr>
        <w:t>еременности от 8 до 35 недели в </w:t>
      </w:r>
      <w:r w:rsidR="00AB7120" w:rsidRPr="00027F00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 от 21 до 45 лет (средний возраст составил 33,91</w:t>
      </w:r>
      <w:r w:rsidR="00DF244F">
        <w:rPr>
          <w:rFonts w:ascii="Times New Roman" w:eastAsia="Times New Roman" w:hAnsi="Times New Roman" w:cs="Times New Roman"/>
          <w:color w:val="000000"/>
          <w:sz w:val="24"/>
          <w:szCs w:val="24"/>
        </w:rPr>
        <w:t>±5,35 лет). Индекс массы тела в </w:t>
      </w:r>
      <w:r w:rsidR="00AB7120" w:rsidRPr="00027F0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 составил 22,9±4,29. Все женщины подписали добровольное согласие на участие в исследовательском проекте.</w:t>
      </w:r>
    </w:p>
    <w:p w14:paraId="01E3C897" w14:textId="5F2F3CFA" w:rsidR="00AB7120" w:rsidRPr="00027F00" w:rsidRDefault="00AB7120" w:rsidP="00DF24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F00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производилось на базе медицинской лаборатории «</w:t>
      </w:r>
      <w:r w:rsidRPr="00027F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</w:t>
      </w:r>
      <w:r w:rsidRPr="00027F0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34513" w:rsidRPr="00027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Краснодар. </w:t>
      </w:r>
    </w:p>
    <w:p w14:paraId="7CF8B48C" w14:textId="63C09F33" w:rsidR="008E2066" w:rsidRPr="008B28BD" w:rsidRDefault="00AB7120" w:rsidP="00DF244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F00">
        <w:rPr>
          <w:rFonts w:ascii="Times New Roman" w:hAnsi="Times New Roman" w:cs="Times New Roman"/>
          <w:sz w:val="24"/>
          <w:szCs w:val="24"/>
        </w:rPr>
        <w:t xml:space="preserve">Материал анализировали с помощью полупроводникового высокопроизводительного </w:t>
      </w:r>
      <w:proofErr w:type="spellStart"/>
      <w:r w:rsidRPr="00027F00">
        <w:rPr>
          <w:rFonts w:ascii="Times New Roman" w:hAnsi="Times New Roman" w:cs="Times New Roman"/>
          <w:sz w:val="24"/>
          <w:szCs w:val="24"/>
        </w:rPr>
        <w:t>секвенирования</w:t>
      </w:r>
      <w:proofErr w:type="spellEnd"/>
      <w:r w:rsidRPr="00027F00">
        <w:rPr>
          <w:rFonts w:ascii="Times New Roman" w:hAnsi="Times New Roman" w:cs="Times New Roman"/>
          <w:sz w:val="24"/>
          <w:szCs w:val="24"/>
        </w:rPr>
        <w:t xml:space="preserve"> на платформе </w:t>
      </w:r>
      <w:proofErr w:type="spellStart"/>
      <w:r w:rsidRPr="00027F00">
        <w:rPr>
          <w:rFonts w:ascii="Times New Roman" w:hAnsi="Times New Roman" w:cs="Times New Roman"/>
          <w:sz w:val="24"/>
          <w:szCs w:val="24"/>
        </w:rPr>
        <w:t>Ion</w:t>
      </w:r>
      <w:proofErr w:type="spellEnd"/>
      <w:r w:rsidRPr="00027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F00">
        <w:rPr>
          <w:rFonts w:ascii="Times New Roman" w:hAnsi="Times New Roman" w:cs="Times New Roman"/>
          <w:sz w:val="24"/>
          <w:szCs w:val="24"/>
        </w:rPr>
        <w:t>Torrent</w:t>
      </w:r>
      <w:proofErr w:type="spellEnd"/>
      <w:r w:rsidRPr="00027F00">
        <w:rPr>
          <w:rFonts w:ascii="Times New Roman" w:hAnsi="Times New Roman" w:cs="Times New Roman"/>
          <w:sz w:val="24"/>
          <w:szCs w:val="24"/>
        </w:rPr>
        <w:t>.</w:t>
      </w:r>
      <w:r w:rsidR="008F6891" w:rsidRPr="00027F00">
        <w:rPr>
          <w:rFonts w:ascii="Times New Roman" w:hAnsi="Times New Roman" w:cs="Times New Roman"/>
          <w:sz w:val="24"/>
          <w:szCs w:val="24"/>
        </w:rPr>
        <w:t xml:space="preserve"> </w:t>
      </w:r>
      <w:r w:rsidR="008F6891" w:rsidRPr="00027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Оценку концентрации библиотек проводили на </w:t>
      </w:r>
      <w:proofErr w:type="spellStart"/>
      <w:r w:rsidR="008F6891" w:rsidRPr="00027F00">
        <w:rPr>
          <w:rFonts w:ascii="Times New Roman" w:eastAsia="Times New Roman" w:hAnsi="Times New Roman" w:cs="Times New Roman"/>
          <w:color w:val="000000"/>
          <w:sz w:val="24"/>
          <w:szCs w:val="24"/>
        </w:rPr>
        <w:t>флуориметре</w:t>
      </w:r>
      <w:proofErr w:type="spellEnd"/>
      <w:r w:rsidR="008F6891" w:rsidRPr="00027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6891" w:rsidRPr="00027F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Qubit</w:t>
      </w:r>
      <w:r w:rsidR="008F6891" w:rsidRPr="00027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4.0. Результаты оценивали с помощью </w:t>
      </w:r>
      <w:proofErr w:type="spellStart"/>
      <w:r w:rsidR="008F6891" w:rsidRPr="00027F00">
        <w:rPr>
          <w:rFonts w:ascii="Times New Roman" w:eastAsia="Times New Roman" w:hAnsi="Times New Roman" w:cs="Times New Roman"/>
          <w:color w:val="000000"/>
          <w:sz w:val="24"/>
          <w:szCs w:val="24"/>
        </w:rPr>
        <w:t>биоинформатической</w:t>
      </w:r>
      <w:proofErr w:type="spellEnd"/>
      <w:r w:rsidR="008F6891" w:rsidRPr="00027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обработки данных. Оценка риска анеуплоидии хромосом выражалась ч</w:t>
      </w:r>
      <w:r w:rsidR="00DF244F">
        <w:rPr>
          <w:rFonts w:ascii="Times New Roman" w:eastAsia="Times New Roman" w:hAnsi="Times New Roman" w:cs="Times New Roman"/>
          <w:color w:val="000000"/>
          <w:sz w:val="24"/>
          <w:szCs w:val="24"/>
        </w:rPr>
        <w:t>ерез статистический показатель «</w:t>
      </w:r>
      <w:r w:rsidR="008F6891" w:rsidRPr="00027F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="008F6891" w:rsidRPr="00027F0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F6891" w:rsidRPr="00027F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score</w:t>
      </w:r>
      <w:r w:rsidR="00DF244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F6891" w:rsidRPr="00027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6891" w:rsidRPr="00027F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8F6891" w:rsidRPr="00027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комментарием по каждой хромосоме.</w:t>
      </w:r>
      <w:r w:rsidR="00441017" w:rsidRPr="00027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244F">
        <w:rPr>
          <w:rFonts w:ascii="Times New Roman" w:hAnsi="Times New Roman" w:cs="Times New Roman"/>
          <w:color w:val="000000"/>
          <w:sz w:val="24"/>
          <w:szCs w:val="24"/>
        </w:rPr>
        <w:t>Для работы с </w:t>
      </w:r>
      <w:r w:rsidR="00D5080C" w:rsidRPr="00027F00">
        <w:rPr>
          <w:rFonts w:ascii="Times New Roman" w:hAnsi="Times New Roman" w:cs="Times New Roman"/>
          <w:color w:val="000000"/>
          <w:sz w:val="24"/>
          <w:szCs w:val="24"/>
        </w:rPr>
        <w:t xml:space="preserve">базой данных по пациентам мною были разработаны специализированные </w:t>
      </w:r>
      <w:proofErr w:type="spellStart"/>
      <w:r w:rsidR="00D5080C" w:rsidRPr="00027F00">
        <w:rPr>
          <w:rFonts w:ascii="Times New Roman" w:hAnsi="Times New Roman" w:cs="Times New Roman"/>
          <w:color w:val="000000"/>
          <w:sz w:val="24"/>
          <w:szCs w:val="24"/>
        </w:rPr>
        <w:t>биоинформатические</w:t>
      </w:r>
      <w:proofErr w:type="spellEnd"/>
      <w:r w:rsidR="00D5080C" w:rsidRPr="00027F00">
        <w:rPr>
          <w:rFonts w:ascii="Times New Roman" w:hAnsi="Times New Roman" w:cs="Times New Roman"/>
          <w:color w:val="000000"/>
          <w:sz w:val="24"/>
          <w:szCs w:val="24"/>
        </w:rPr>
        <w:t xml:space="preserve"> подходы</w:t>
      </w:r>
      <w:r w:rsidR="008E2066" w:rsidRPr="00027F00">
        <w:rPr>
          <w:rFonts w:ascii="Times New Roman" w:hAnsi="Times New Roman" w:cs="Times New Roman"/>
          <w:color w:val="000000"/>
          <w:sz w:val="24"/>
          <w:szCs w:val="24"/>
        </w:rPr>
        <w:t>, позволяющие сократить до минимума работу с большим количеством данных и сложными таблицами.</w:t>
      </w:r>
      <w:r w:rsidR="00DF244F">
        <w:rPr>
          <w:rFonts w:ascii="Times New Roman" w:hAnsi="Times New Roman" w:cs="Times New Roman"/>
          <w:color w:val="000000"/>
          <w:sz w:val="24"/>
          <w:szCs w:val="24"/>
        </w:rPr>
        <w:t xml:space="preserve"> Среда разработки</w:t>
      </w:r>
      <w:r w:rsidR="00DF244F">
        <w:t xml:space="preserve"> – </w:t>
      </w:r>
      <w:proofErr w:type="spellStart"/>
      <w:r w:rsidR="00D5080C" w:rsidRPr="008B28BD">
        <w:rPr>
          <w:rFonts w:ascii="Times New Roman" w:hAnsi="Times New Roman" w:cs="Times New Roman"/>
          <w:color w:val="000000"/>
          <w:sz w:val="24"/>
          <w:szCs w:val="24"/>
        </w:rPr>
        <w:t>Visual</w:t>
      </w:r>
      <w:proofErr w:type="spellEnd"/>
      <w:r w:rsidR="00D5080C" w:rsidRPr="008B28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080C" w:rsidRPr="008B28BD">
        <w:rPr>
          <w:rFonts w:ascii="Times New Roman" w:hAnsi="Times New Roman" w:cs="Times New Roman"/>
          <w:color w:val="000000"/>
          <w:sz w:val="24"/>
          <w:szCs w:val="24"/>
        </w:rPr>
        <w:t>Studio</w:t>
      </w:r>
      <w:proofErr w:type="spellEnd"/>
      <w:r w:rsidR="00DF24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5080C" w:rsidRPr="008B28BD">
        <w:rPr>
          <w:rFonts w:ascii="Times New Roman" w:hAnsi="Times New Roman" w:cs="Times New Roman"/>
          <w:color w:val="000000"/>
          <w:sz w:val="24"/>
          <w:szCs w:val="24"/>
        </w:rPr>
        <w:t>язык программирования</w:t>
      </w:r>
      <w:r w:rsidR="00DF244F">
        <w:t xml:space="preserve"> – </w:t>
      </w:r>
      <w:proofErr w:type="spellStart"/>
      <w:r w:rsidR="00D5080C" w:rsidRPr="008B28BD">
        <w:rPr>
          <w:rFonts w:ascii="Times New Roman" w:hAnsi="Times New Roman" w:cs="Times New Roman"/>
          <w:color w:val="000000"/>
          <w:sz w:val="24"/>
          <w:szCs w:val="24"/>
        </w:rPr>
        <w:t>Python</w:t>
      </w:r>
      <w:proofErr w:type="spellEnd"/>
      <w:r w:rsidR="00D5080C" w:rsidRPr="008B28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2066" w:rsidRPr="008B28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4F4CC2" w14:textId="75946E54" w:rsidR="00E46463" w:rsidRPr="00027F00" w:rsidRDefault="000D4494" w:rsidP="00DF24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27F00">
        <w:rPr>
          <w:rFonts w:ascii="Times New Roman" w:hAnsi="Times New Roman" w:cs="Times New Roman"/>
          <w:color w:val="000000"/>
          <w:sz w:val="24"/>
          <w:szCs w:val="24"/>
        </w:rPr>
        <w:t>Результаты и обсуждение</w:t>
      </w:r>
      <w:r w:rsidR="00C51C07" w:rsidRPr="00027F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25A8B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Концентрация </w:t>
      </w:r>
      <w:proofErr w:type="spellStart"/>
      <w:r w:rsidR="00425A8B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cffDNA</w:t>
      </w:r>
      <w:proofErr w:type="spellEnd"/>
      <w:r w:rsidR="00425A8B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течение беременности растет незначительно, с резким увеличением уровня в конце второго триместра</w:t>
      </w:r>
      <w:r w:rsidR="00C51C07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425A8B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25A8B" w:rsidRPr="00027F00">
        <w:rPr>
          <w:rFonts w:ascii="Times New Roman" w:hAnsi="Times New Roman" w:cs="Times New Roman"/>
          <w:sz w:val="24"/>
          <w:szCs w:val="24"/>
        </w:rPr>
        <w:t>Полученные нами данные подтверждаются другими исследова</w:t>
      </w:r>
      <w:r w:rsidR="00C51C07" w:rsidRPr="00027F00">
        <w:rPr>
          <w:rFonts w:ascii="Times New Roman" w:hAnsi="Times New Roman" w:cs="Times New Roman"/>
          <w:sz w:val="24"/>
          <w:szCs w:val="24"/>
        </w:rPr>
        <w:t>телями</w:t>
      </w:r>
      <w:r w:rsidR="00425A8B" w:rsidRPr="00027F00">
        <w:rPr>
          <w:rFonts w:ascii="Times New Roman" w:hAnsi="Times New Roman" w:cs="Times New Roman"/>
          <w:sz w:val="24"/>
          <w:szCs w:val="24"/>
        </w:rPr>
        <w:t xml:space="preserve"> [1,2].</w:t>
      </w:r>
      <w:r w:rsidR="00B71AE5" w:rsidRPr="00027F00">
        <w:rPr>
          <w:rFonts w:ascii="Times New Roman" w:hAnsi="Times New Roman" w:cs="Times New Roman"/>
          <w:sz w:val="24"/>
          <w:szCs w:val="24"/>
        </w:rPr>
        <w:t xml:space="preserve"> Средняя концентрация </w:t>
      </w:r>
      <w:proofErr w:type="spellStart"/>
      <w:r w:rsidR="00B71AE5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cffDNA</w:t>
      </w:r>
      <w:proofErr w:type="spellEnd"/>
      <w:r w:rsidR="00B71AE5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10-ой неделе составила 10,86%, на 31-ой неделе - 31,6%.</w:t>
      </w:r>
      <w:r w:rsidR="00E46463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AD99DA8" w14:textId="0602EA87" w:rsidR="007B702F" w:rsidRPr="00027F00" w:rsidRDefault="00E46463" w:rsidP="00DF244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F0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0F7D9A" w:rsidRPr="00027F00">
        <w:rPr>
          <w:rFonts w:ascii="Times New Roman" w:hAnsi="Times New Roman" w:cs="Times New Roman"/>
          <w:color w:val="000000"/>
          <w:sz w:val="24"/>
          <w:szCs w:val="24"/>
        </w:rPr>
        <w:t xml:space="preserve"> 2 пациенток наблюдал</w:t>
      </w:r>
      <w:r w:rsidRPr="00027F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F7D9A" w:rsidRPr="00027F00">
        <w:rPr>
          <w:rFonts w:ascii="Times New Roman" w:hAnsi="Times New Roman" w:cs="Times New Roman"/>
          <w:color w:val="000000"/>
          <w:sz w:val="24"/>
          <w:szCs w:val="24"/>
        </w:rPr>
        <w:t xml:space="preserve">сь </w:t>
      </w:r>
      <w:r w:rsidRPr="00027F00">
        <w:rPr>
          <w:rFonts w:ascii="Times New Roman" w:hAnsi="Times New Roman" w:cs="Times New Roman"/>
          <w:color w:val="000000"/>
          <w:sz w:val="24"/>
          <w:szCs w:val="24"/>
        </w:rPr>
        <w:t xml:space="preserve">экстремально </w:t>
      </w:r>
      <w:r w:rsidR="000F7D9A" w:rsidRPr="00027F00">
        <w:rPr>
          <w:rFonts w:ascii="Times New Roman" w:hAnsi="Times New Roman" w:cs="Times New Roman"/>
          <w:color w:val="000000"/>
          <w:sz w:val="24"/>
          <w:szCs w:val="24"/>
        </w:rPr>
        <w:t>низк</w:t>
      </w:r>
      <w:r w:rsidRPr="00027F00">
        <w:rPr>
          <w:rFonts w:ascii="Times New Roman" w:hAnsi="Times New Roman" w:cs="Times New Roman"/>
          <w:color w:val="000000"/>
          <w:sz w:val="24"/>
          <w:szCs w:val="24"/>
        </w:rPr>
        <w:t>ие значения</w:t>
      </w:r>
      <w:r w:rsidR="000F7D9A" w:rsidRPr="00027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cffDNA</w:t>
      </w:r>
      <w:proofErr w:type="spellEnd"/>
      <w:r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0F7D9A" w:rsidRPr="00027F00">
        <w:rPr>
          <w:rFonts w:ascii="Times New Roman" w:hAnsi="Times New Roman" w:cs="Times New Roman"/>
          <w:color w:val="000000"/>
          <w:sz w:val="24"/>
          <w:szCs w:val="24"/>
        </w:rPr>
        <w:t xml:space="preserve">которой </w:t>
      </w:r>
      <w:r w:rsidRPr="00027F00">
        <w:rPr>
          <w:rFonts w:ascii="Times New Roman" w:hAnsi="Times New Roman" w:cs="Times New Roman"/>
          <w:color w:val="000000"/>
          <w:sz w:val="24"/>
          <w:szCs w:val="24"/>
        </w:rPr>
        <w:t xml:space="preserve">было </w:t>
      </w:r>
      <w:r w:rsidR="000F7D9A" w:rsidRPr="00027F00">
        <w:rPr>
          <w:rFonts w:ascii="Times New Roman" w:hAnsi="Times New Roman" w:cs="Times New Roman"/>
          <w:color w:val="000000"/>
          <w:sz w:val="24"/>
          <w:szCs w:val="24"/>
        </w:rPr>
        <w:t xml:space="preserve">недостаточно для лабораторной интерпретации. </w:t>
      </w:r>
      <w:r w:rsidR="00087124" w:rsidRPr="00027F0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0F7D9A" w:rsidRPr="00027F00">
        <w:rPr>
          <w:rFonts w:ascii="Times New Roman" w:hAnsi="Times New Roman" w:cs="Times New Roman"/>
          <w:color w:val="000000"/>
          <w:sz w:val="24"/>
          <w:szCs w:val="24"/>
        </w:rPr>
        <w:t xml:space="preserve">ля </w:t>
      </w:r>
      <w:r w:rsidR="00087124" w:rsidRPr="00027F00">
        <w:rPr>
          <w:rFonts w:ascii="Times New Roman" w:hAnsi="Times New Roman" w:cs="Times New Roman"/>
          <w:color w:val="000000"/>
          <w:sz w:val="24"/>
          <w:szCs w:val="24"/>
        </w:rPr>
        <w:t xml:space="preserve">этих </w:t>
      </w:r>
      <w:r w:rsidR="000F7D9A" w:rsidRPr="00027F00">
        <w:rPr>
          <w:rFonts w:ascii="Times New Roman" w:hAnsi="Times New Roman" w:cs="Times New Roman"/>
          <w:color w:val="000000"/>
          <w:sz w:val="24"/>
          <w:szCs w:val="24"/>
        </w:rPr>
        <w:t>пациенток характерн</w:t>
      </w:r>
      <w:r w:rsidR="00F267E1" w:rsidRPr="00027F0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0F7D9A" w:rsidRPr="00027F0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328CB" w:rsidRPr="00027F00">
        <w:rPr>
          <w:rFonts w:ascii="Times New Roman" w:eastAsia="Verdana" w:hAnsi="Times New Roman" w:cs="Times New Roman"/>
          <w:b/>
          <w:bCs/>
          <w:color w:val="00B050"/>
          <w:kern w:val="24"/>
          <w:sz w:val="24"/>
          <w:szCs w:val="24"/>
          <w:lang w:eastAsia="ru-RU"/>
        </w:rPr>
        <w:t xml:space="preserve"> </w:t>
      </w:r>
      <w:r w:rsidR="00F328CB" w:rsidRPr="00027F00">
        <w:rPr>
          <w:rFonts w:ascii="Times New Roman" w:hAnsi="Times New Roman" w:cs="Times New Roman"/>
          <w:color w:val="000000"/>
          <w:sz w:val="24"/>
          <w:szCs w:val="24"/>
        </w:rPr>
        <w:t>поздний репродуктивный возраст</w:t>
      </w:r>
      <w:r w:rsidR="00EE5D9E" w:rsidRPr="00027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28CB" w:rsidRPr="00027F0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E5D9E" w:rsidRPr="00027F00"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r w:rsidR="00F328CB" w:rsidRPr="00027F00">
        <w:rPr>
          <w:rFonts w:ascii="Times New Roman" w:hAnsi="Times New Roman" w:cs="Times New Roman"/>
          <w:color w:val="000000"/>
          <w:sz w:val="24"/>
          <w:szCs w:val="24"/>
        </w:rPr>
        <w:t xml:space="preserve"> 35 лет),</w:t>
      </w:r>
      <w:r w:rsidR="00087124" w:rsidRPr="00027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28CB" w:rsidRPr="00027F00">
        <w:rPr>
          <w:rFonts w:ascii="Times New Roman" w:hAnsi="Times New Roman" w:cs="Times New Roman"/>
          <w:color w:val="000000"/>
          <w:sz w:val="24"/>
          <w:szCs w:val="24"/>
        </w:rPr>
        <w:t>второй триместр беременности (20-22 неделя),</w:t>
      </w:r>
      <w:r w:rsidR="00087124" w:rsidRPr="00027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28CB" w:rsidRPr="00027F00">
        <w:rPr>
          <w:rFonts w:ascii="Times New Roman" w:hAnsi="Times New Roman" w:cs="Times New Roman"/>
          <w:color w:val="000000"/>
          <w:sz w:val="24"/>
          <w:szCs w:val="24"/>
        </w:rPr>
        <w:t>повышенный риск хромосомной патологии по результатам комбинированного скрининга.</w:t>
      </w:r>
      <w:r w:rsidR="006A02B0" w:rsidRPr="00027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D9E" w:rsidRPr="00027F00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F328CB" w:rsidRPr="00027F00">
        <w:rPr>
          <w:rFonts w:ascii="Times New Roman" w:hAnsi="Times New Roman" w:cs="Times New Roman"/>
          <w:color w:val="000000"/>
          <w:sz w:val="24"/>
          <w:szCs w:val="24"/>
        </w:rPr>
        <w:t xml:space="preserve">одной из пациенток </w:t>
      </w:r>
      <w:r w:rsidR="00C75547" w:rsidRPr="00027F00">
        <w:rPr>
          <w:rFonts w:ascii="Times New Roman" w:hAnsi="Times New Roman" w:cs="Times New Roman"/>
          <w:color w:val="000000"/>
          <w:sz w:val="24"/>
          <w:szCs w:val="24"/>
        </w:rPr>
        <w:t xml:space="preserve">впоследствии произошла </w:t>
      </w:r>
      <w:r w:rsidR="00F328CB" w:rsidRPr="00027F00">
        <w:rPr>
          <w:rFonts w:ascii="Times New Roman" w:hAnsi="Times New Roman" w:cs="Times New Roman"/>
          <w:color w:val="000000"/>
          <w:sz w:val="24"/>
          <w:szCs w:val="24"/>
        </w:rPr>
        <w:t>отслойка плаценты</w:t>
      </w:r>
      <w:r w:rsidR="00AC2858" w:rsidRPr="00027F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75547" w:rsidRPr="00027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858" w:rsidRPr="00027F00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695DBB" w:rsidRPr="00027F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C2858" w:rsidRPr="00027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547" w:rsidRPr="00027F00">
        <w:rPr>
          <w:rFonts w:ascii="Times New Roman" w:hAnsi="Times New Roman" w:cs="Times New Roman"/>
          <w:color w:val="000000"/>
          <w:sz w:val="24"/>
          <w:szCs w:val="24"/>
        </w:rPr>
        <w:t>возможно</w:t>
      </w:r>
      <w:r w:rsidR="00695DBB" w:rsidRPr="00027F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75547" w:rsidRPr="00027F00">
        <w:rPr>
          <w:rFonts w:ascii="Times New Roman" w:hAnsi="Times New Roman" w:cs="Times New Roman"/>
          <w:color w:val="000000"/>
          <w:sz w:val="24"/>
          <w:szCs w:val="24"/>
        </w:rPr>
        <w:t xml:space="preserve"> и привело к </w:t>
      </w:r>
      <w:r w:rsidR="00C75547" w:rsidRPr="00027F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сни</w:t>
      </w:r>
      <w:r w:rsidR="00AC2858" w:rsidRPr="00027F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жению концентрации </w:t>
      </w:r>
      <w:proofErr w:type="spellStart"/>
      <w:r w:rsidR="00C75547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cffDNA</w:t>
      </w:r>
      <w:proofErr w:type="spellEnd"/>
      <w:r w:rsidR="00C75547" w:rsidRPr="00027F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C2858" w:rsidRPr="00027F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крови матери</w:t>
      </w:r>
      <w:r w:rsidR="00C75547" w:rsidRPr="00027F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59FB1637" w14:textId="4393FDB8" w:rsidR="00CE0D44" w:rsidRPr="00027F00" w:rsidRDefault="007B702F" w:rsidP="00DF24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10% всех заключений приходятся на «Высокий уровень шума данных»</w:t>
      </w:r>
      <w:r w:rsidR="00685AE8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которые так же препятствуют корректной интерпретации данных.</w:t>
      </w:r>
      <w:r w:rsidR="00E857DD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F24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Истинных факторов-триггеров на </w:t>
      </w:r>
      <w:r w:rsidR="00CE48DD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данный момент не выявлено.</w:t>
      </w:r>
      <w:r w:rsidR="00E857DD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E48DD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Стоит учитывать,</w:t>
      </w:r>
      <w:r w:rsidR="00E857DD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E48DD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шумы не явл</w:t>
      </w:r>
      <w:r w:rsidR="00E857DD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CE48DD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ются технической ошибкой аппаратуры и персонала.</w:t>
      </w:r>
      <w:r w:rsidR="00F267E1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E48DD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Исходя из нашей выборки п</w:t>
      </w:r>
      <w:r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ациенток можно разделить на две группы</w:t>
      </w:r>
      <w:r w:rsidR="00BA359B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когда</w:t>
      </w:r>
      <w:r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 повторном анализе «</w:t>
      </w:r>
      <w:r w:rsidR="005A2784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ысокий уровень шума данных»</w:t>
      </w:r>
      <w:r w:rsidR="00BA359B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A359B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1) </w:t>
      </w:r>
      <w:r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подтвердился</w:t>
      </w:r>
      <w:r w:rsidR="00BA359B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2) </w:t>
      </w:r>
      <w:proofErr w:type="spellStart"/>
      <w:r w:rsidR="00CE48DD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перезабор</w:t>
      </w:r>
      <w:proofErr w:type="spellEnd"/>
      <w:r w:rsidR="00CE48DD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крови решил проблему «В</w:t>
      </w:r>
      <w:r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ысокого шума данных</w:t>
      </w:r>
      <w:r w:rsidR="00CE48DD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  <w:r w:rsidR="00E857DD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7DF2E13" w14:textId="4330B3ED" w:rsidR="00924EAA" w:rsidRDefault="005A2784" w:rsidP="00DF24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27F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Нами не было выявлено закономерностей между характеристиками пациенток, получивших лабораторное заключение </w:t>
      </w:r>
      <w:r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«Высокий уровень шума данных»</w:t>
      </w:r>
      <w:r w:rsidRPr="00027F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повторно.</w:t>
      </w:r>
      <w:r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E0D44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Для</w:t>
      </w:r>
      <w:r w:rsidR="00197B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CE0D44" w:rsidRPr="00027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второй группы было выявлено снижение </w:t>
      </w:r>
      <w:r w:rsidR="00D811B0" w:rsidRPr="00027F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концентрация </w:t>
      </w:r>
      <w:proofErr w:type="spellStart"/>
      <w:r w:rsidR="00D811B0" w:rsidRPr="00027F0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cffDNA</w:t>
      </w:r>
      <w:proofErr w:type="spellEnd"/>
      <w:r w:rsidR="00D811B0" w:rsidRPr="00027F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диап</w:t>
      </w:r>
      <w:r w:rsidR="00F267E1" w:rsidRPr="00027F00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D811B0" w:rsidRPr="00027F00">
        <w:rPr>
          <w:rFonts w:ascii="Times New Roman" w:hAnsi="Times New Roman" w:cs="Times New Roman"/>
          <w:bCs/>
          <w:color w:val="000000"/>
          <w:sz w:val="24"/>
          <w:szCs w:val="24"/>
        </w:rPr>
        <w:t>зоне 1,9%</w:t>
      </w:r>
      <w:r w:rsidR="00B66762" w:rsidRPr="00027F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97BF5">
        <w:rPr>
          <w:rFonts w:ascii="Times New Roman" w:hAnsi="Times New Roman" w:cs="Times New Roman"/>
          <w:bCs/>
          <w:color w:val="000000"/>
          <w:sz w:val="24"/>
          <w:szCs w:val="24"/>
        </w:rPr>
        <w:t>в </w:t>
      </w:r>
      <w:bookmarkStart w:id="0" w:name="_GoBack"/>
      <w:bookmarkEnd w:id="0"/>
      <w:r w:rsidR="00D811B0" w:rsidRPr="00027F00">
        <w:rPr>
          <w:rFonts w:ascii="Times New Roman" w:hAnsi="Times New Roman" w:cs="Times New Roman"/>
          <w:bCs/>
          <w:color w:val="000000"/>
          <w:sz w:val="24"/>
          <w:szCs w:val="24"/>
        </w:rPr>
        <w:t>90% случаев,</w:t>
      </w:r>
      <w:r w:rsidR="00B66762" w:rsidRPr="00027F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811B0" w:rsidRPr="00027F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что </w:t>
      </w:r>
      <w:r w:rsidR="00040FC5" w:rsidRPr="00027F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может </w:t>
      </w:r>
      <w:r w:rsidR="00D811B0" w:rsidRPr="00027F00">
        <w:rPr>
          <w:rFonts w:ascii="Times New Roman" w:hAnsi="Times New Roman" w:cs="Times New Roman"/>
          <w:bCs/>
          <w:color w:val="000000"/>
          <w:sz w:val="24"/>
          <w:szCs w:val="24"/>
        </w:rPr>
        <w:t>говорит</w:t>
      </w:r>
      <w:r w:rsidR="00040FC5" w:rsidRPr="00027F00">
        <w:rPr>
          <w:rFonts w:ascii="Times New Roman" w:hAnsi="Times New Roman" w:cs="Times New Roman"/>
          <w:bCs/>
          <w:color w:val="000000"/>
          <w:sz w:val="24"/>
          <w:szCs w:val="24"/>
        </w:rPr>
        <w:t>ь</w:t>
      </w:r>
      <w:r w:rsidR="00D811B0" w:rsidRPr="00027F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влиянии концентрации </w:t>
      </w:r>
      <w:r w:rsidR="00DE16B4" w:rsidRPr="00027F00">
        <w:rPr>
          <w:rFonts w:ascii="Times New Roman" w:hAnsi="Times New Roman" w:cs="Times New Roman"/>
          <w:bCs/>
          <w:color w:val="000000"/>
          <w:sz w:val="24"/>
          <w:szCs w:val="24"/>
        </w:rPr>
        <w:t>свободно циркулирующей ДНК разного происхождения</w:t>
      </w:r>
      <w:r w:rsidR="00D811B0" w:rsidRPr="00027F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шумы.</w:t>
      </w:r>
      <w:r w:rsidR="002B4B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B4BF0" w:rsidRPr="002B4B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Возможно, </w:t>
      </w:r>
      <w:r w:rsidR="002B4BF0" w:rsidRPr="002B4B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доброкачественные опухоли могут создавать фон своей свободно циркулирующей ДНК и выступать одним из факторов, провоцирующих шумы. Врачом-генетиком было описан клинический случай одной пациентки с миомой матки и нормально протекающей беременностью. Было известно, что эмбрион прикрепился к эндометрию в месте миомы. По показаниям УЗИ ей был рекомендован НИПТ. Лабораторная интерпретация полученных данных «Высокий уровень шума». При повторном анализе эти данные повторялись.</w:t>
      </w:r>
      <w:r w:rsidR="002B4BF0" w:rsidRPr="002B4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4BF0" w:rsidRPr="002B4B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 же известно, что миома была растущая.</w:t>
      </w:r>
    </w:p>
    <w:p w14:paraId="39F8879A" w14:textId="63757C80" w:rsidR="00EB2653" w:rsidRPr="00C30429" w:rsidRDefault="00B54051" w:rsidP="00DF24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BF0">
        <w:rPr>
          <w:rFonts w:ascii="Times New Roman" w:eastAsia="Times New Roman" w:hAnsi="Times New Roman" w:cs="Times New Roman"/>
          <w:color w:val="000000"/>
          <w:sz w:val="24"/>
          <w:szCs w:val="24"/>
        </w:rPr>
        <w:t>Из данных литературы известно, что многие факторы, такие как инфаркты, травмы, сепсис, прием лекарственных препаратов влияют на уровень внеклеточной ДНК</w:t>
      </w:r>
      <w:r w:rsidR="00DF2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крови </w:t>
      </w:r>
      <w:r w:rsidRPr="002B4BF0">
        <w:rPr>
          <w:rFonts w:ascii="Times New Roman" w:eastAsia="Times New Roman" w:hAnsi="Times New Roman" w:cs="Times New Roman"/>
          <w:color w:val="000000"/>
          <w:sz w:val="24"/>
          <w:szCs w:val="24"/>
        </w:rPr>
        <w:t>[3].</w:t>
      </w:r>
      <w:r w:rsidR="00924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</w:t>
      </w:r>
      <w:r w:rsidR="00CD621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рассматриваем</w:t>
      </w:r>
      <w:r w:rsidR="00EB2653" w:rsidRPr="00EB2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медикаменты как один из факторов шумов в результатах анализа </w:t>
      </w:r>
      <w:r w:rsidR="00924EAA">
        <w:rPr>
          <w:rFonts w:ascii="Times New Roman" w:eastAsia="Times New Roman" w:hAnsi="Times New Roman" w:cs="Times New Roman"/>
          <w:color w:val="000000"/>
          <w:sz w:val="24"/>
          <w:szCs w:val="24"/>
        </w:rPr>
        <w:t>НИПТ, для этого</w:t>
      </w:r>
      <w:r w:rsidR="00EB2653" w:rsidRPr="00EB2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</w:t>
      </w:r>
      <w:r w:rsidR="00EB2653" w:rsidRPr="00CD621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</w:t>
      </w:r>
      <w:r w:rsidR="00EB2653" w:rsidRPr="00EB2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</w:t>
      </w:r>
      <w:r w:rsidR="00DF244F">
        <w:rPr>
          <w:rFonts w:ascii="Times New Roman" w:eastAsia="Times New Roman" w:hAnsi="Times New Roman" w:cs="Times New Roman"/>
          <w:color w:val="000000"/>
          <w:sz w:val="24"/>
          <w:szCs w:val="24"/>
        </w:rPr>
        <w:t>ьное исследование, состоящее из </w:t>
      </w:r>
      <w:r w:rsidR="00EB2653" w:rsidRPr="00EB2653">
        <w:rPr>
          <w:rFonts w:ascii="Times New Roman" w:eastAsia="Times New Roman" w:hAnsi="Times New Roman" w:cs="Times New Roman"/>
          <w:color w:val="000000"/>
          <w:sz w:val="24"/>
          <w:szCs w:val="24"/>
        </w:rPr>
        <w:t>двух направлений (</w:t>
      </w:r>
      <w:r w:rsidR="00EB2653" w:rsidRPr="00EB2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In</w:t>
      </w:r>
      <w:r w:rsidR="00EB2653" w:rsidRPr="00EB2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B2653" w:rsidRPr="00EB2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vitro</w:t>
      </w:r>
      <w:r w:rsidR="00EB2653" w:rsidRPr="00EB2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EB2653" w:rsidRPr="00EB2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</w:t>
      </w:r>
      <w:r w:rsidR="00EB2653" w:rsidRPr="00EB2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B2653" w:rsidRPr="00EB2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vivo</w:t>
      </w:r>
      <w:r w:rsidR="00EB2653" w:rsidRPr="00EB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C30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2653" w:rsidRPr="00C3042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In</w:t>
      </w:r>
      <w:r w:rsidR="00EB2653" w:rsidRPr="00C3042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EB2653" w:rsidRPr="00C3042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vitro</w:t>
      </w:r>
      <w:r w:rsidR="00DF244F">
        <w:t xml:space="preserve"> – </w:t>
      </w:r>
      <w:r w:rsidR="00EB2653" w:rsidRPr="00EB2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клеточными культурами, в среду которых будут добавляться различные медикаменты. Целесообразно будет начать с такой группы медикаментов, как </w:t>
      </w:r>
      <w:proofErr w:type="spellStart"/>
      <w:r w:rsidR="00EB2653" w:rsidRPr="00EB2653">
        <w:rPr>
          <w:rFonts w:ascii="Times New Roman" w:eastAsia="Times New Roman" w:hAnsi="Times New Roman" w:cs="Times New Roman"/>
          <w:color w:val="000000"/>
          <w:sz w:val="24"/>
          <w:szCs w:val="24"/>
        </w:rPr>
        <w:t>цитостатики</w:t>
      </w:r>
      <w:proofErr w:type="spellEnd"/>
      <w:r w:rsidR="00EB2653" w:rsidRPr="00EB2653">
        <w:rPr>
          <w:rFonts w:ascii="Times New Roman" w:eastAsia="Times New Roman" w:hAnsi="Times New Roman" w:cs="Times New Roman"/>
          <w:color w:val="000000"/>
          <w:sz w:val="24"/>
          <w:szCs w:val="24"/>
        </w:rPr>
        <w:t>. Это</w:t>
      </w:r>
      <w:r w:rsidR="00EB2653" w:rsidRPr="00EB26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группа противоопухолевых препаратов, которые нарушают процессы роста, развития и механизмы </w:t>
      </w:r>
      <w:hyperlink r:id="rId8" w:tooltip="Деление клетки" w:history="1">
        <w:r w:rsidR="00EB2653" w:rsidRPr="00EB265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деления</w:t>
        </w:r>
      </w:hyperlink>
      <w:r w:rsidR="00EB2653" w:rsidRPr="00EB26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всех клеток организма, включая злокачественные, тем самым инициируя </w:t>
      </w:r>
      <w:hyperlink r:id="rId9" w:tooltip="Апоптоз" w:history="1">
        <w:r w:rsidR="00EB2653" w:rsidRPr="00EB265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апоптоз</w:t>
        </w:r>
      </w:hyperlink>
      <w:r w:rsidR="00EB2653" w:rsidRPr="00EB26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B2653" w:rsidRPr="00C3042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ru-RU"/>
        </w:rPr>
        <w:t>In</w:t>
      </w:r>
      <w:r w:rsidR="00EB2653" w:rsidRPr="00C3042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EB2653" w:rsidRPr="00C3042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ru-RU"/>
        </w:rPr>
        <w:t>vivo</w:t>
      </w:r>
      <w:r w:rsidR="00EB2653" w:rsidRPr="00EB26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</w:t>
      </w:r>
      <w:r w:rsidR="00C30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2653" w:rsidRPr="00EB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</w:t>
      </w:r>
      <w:r w:rsidR="00C30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B2653" w:rsidRPr="00EB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направлений для НИПТ, где пациенткам будет предложено подробно описать все препараты, которые они принимают, семейный анамнез, особенности течения беременности. </w:t>
      </w:r>
      <w:r w:rsidR="00EB2653" w:rsidRPr="00EB265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Благодаря этому исследованию мы сможем понять</w:t>
      </w:r>
      <w:r w:rsidR="00DF244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</w:t>
      </w:r>
      <w:r w:rsidR="00EB2653" w:rsidRPr="00EB265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какие группы медикаментов провоцируют шумы</w:t>
      </w:r>
      <w:r w:rsidR="00DF244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</w:t>
      </w:r>
      <w:r w:rsidR="00EB2653" w:rsidRPr="00EB265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и сможем внести их в ряд </w:t>
      </w:r>
      <w:r w:rsidR="00DF2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ограничений для </w:t>
      </w:r>
      <w:r w:rsidR="00EB2653" w:rsidRPr="00EB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выполнения </w:t>
      </w:r>
      <w:proofErr w:type="spellStart"/>
      <w:r w:rsidR="00EB2653" w:rsidRPr="00EB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неинвазивного</w:t>
      </w:r>
      <w:proofErr w:type="spellEnd"/>
      <w:r w:rsidR="00EB2653" w:rsidRPr="00EB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B2653" w:rsidRPr="00EB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пренатального</w:t>
      </w:r>
      <w:proofErr w:type="spellEnd"/>
      <w:r w:rsidR="00EB2653" w:rsidRPr="00EB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тестирования.</w:t>
      </w:r>
    </w:p>
    <w:p w14:paraId="687B7368" w14:textId="77777777" w:rsidR="00DF244F" w:rsidRDefault="00AB645A" w:rsidP="002C66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B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Выводы:</w:t>
      </w:r>
      <w:r w:rsidR="00A17E31" w:rsidRPr="00484B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DA54E0" w14:textId="77777777" w:rsidR="00DF244F" w:rsidRDefault="003B2386" w:rsidP="00DF244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44F">
        <w:rPr>
          <w:rFonts w:ascii="Times New Roman" w:hAnsi="Times New Roman" w:cs="Times New Roman"/>
          <w:color w:val="000000"/>
          <w:sz w:val="24"/>
          <w:szCs w:val="24"/>
        </w:rPr>
        <w:t>Мною</w:t>
      </w:r>
      <w:r w:rsidR="00F14FCC" w:rsidRPr="00DF244F">
        <w:rPr>
          <w:rFonts w:ascii="Times New Roman" w:hAnsi="Times New Roman" w:cs="Times New Roman"/>
          <w:color w:val="000000"/>
          <w:sz w:val="24"/>
          <w:szCs w:val="24"/>
        </w:rPr>
        <w:t xml:space="preserve"> был</w:t>
      </w:r>
      <w:r w:rsidR="006C24E3" w:rsidRPr="00DF24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14FCC" w:rsidRPr="00DF244F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выполнена амплификация выделенной </w:t>
      </w:r>
      <w:proofErr w:type="spellStart"/>
      <w:r w:rsidR="00F14FCC" w:rsidRPr="00DF244F">
        <w:rPr>
          <w:rFonts w:ascii="Times New Roman" w:hAnsi="Times New Roman" w:cs="Times New Roman"/>
          <w:color w:val="000000"/>
          <w:sz w:val="24"/>
          <w:szCs w:val="24"/>
          <w:lang w:val="en-US"/>
        </w:rPr>
        <w:t>cf</w:t>
      </w:r>
      <w:r w:rsidR="00F04E68" w:rsidRPr="00DF244F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="00F14FCC" w:rsidRPr="00DF244F">
        <w:rPr>
          <w:rFonts w:ascii="Times New Roman" w:hAnsi="Times New Roman" w:cs="Times New Roman"/>
          <w:color w:val="000000"/>
          <w:sz w:val="24"/>
          <w:szCs w:val="24"/>
          <w:lang w:val="en-US"/>
        </w:rPr>
        <w:t>DNA</w:t>
      </w:r>
      <w:proofErr w:type="spellEnd"/>
      <w:r w:rsidR="00F14FCC" w:rsidRPr="00DF244F">
        <w:rPr>
          <w:rFonts w:ascii="Times New Roman" w:hAnsi="Times New Roman" w:cs="Times New Roman"/>
          <w:color w:val="000000"/>
          <w:sz w:val="24"/>
          <w:szCs w:val="24"/>
        </w:rPr>
        <w:t xml:space="preserve">, создание библиотек, их очистка и количественная оценка </w:t>
      </w:r>
      <w:r w:rsidR="002F4735" w:rsidRPr="00DF244F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="00F14FCC" w:rsidRPr="00DF244F">
        <w:rPr>
          <w:rFonts w:ascii="Times New Roman" w:hAnsi="Times New Roman" w:cs="Times New Roman"/>
          <w:color w:val="000000"/>
          <w:sz w:val="24"/>
          <w:szCs w:val="24"/>
        </w:rPr>
        <w:t>концентрации.</w:t>
      </w:r>
    </w:p>
    <w:p w14:paraId="3B2CC5F2" w14:textId="77777777" w:rsidR="00DF244F" w:rsidRDefault="00A17E31" w:rsidP="00DF244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44F">
        <w:rPr>
          <w:rFonts w:ascii="Times New Roman" w:hAnsi="Times New Roman" w:cs="Times New Roman"/>
          <w:color w:val="000000"/>
          <w:sz w:val="24"/>
          <w:szCs w:val="24"/>
        </w:rPr>
        <w:t xml:space="preserve">Концентрация </w:t>
      </w:r>
      <w:proofErr w:type="spellStart"/>
      <w:r w:rsidRPr="00DF244F">
        <w:rPr>
          <w:rFonts w:ascii="Times New Roman" w:hAnsi="Times New Roman" w:cs="Times New Roman"/>
          <w:color w:val="000000"/>
          <w:sz w:val="24"/>
          <w:szCs w:val="24"/>
          <w:lang w:val="en-US"/>
        </w:rPr>
        <w:t>cf</w:t>
      </w:r>
      <w:r w:rsidR="00F04E68" w:rsidRPr="00DF244F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DF244F">
        <w:rPr>
          <w:rFonts w:ascii="Times New Roman" w:hAnsi="Times New Roman" w:cs="Times New Roman"/>
          <w:color w:val="000000"/>
          <w:sz w:val="24"/>
          <w:szCs w:val="24"/>
          <w:lang w:val="en-US"/>
        </w:rPr>
        <w:t>DNA</w:t>
      </w:r>
      <w:proofErr w:type="spellEnd"/>
      <w:r w:rsidRPr="00DF244F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беременности растет незначительно, с резким увеличением уровня в конце второго триместра.</w:t>
      </w:r>
    </w:p>
    <w:p w14:paraId="3DFE1E29" w14:textId="77777777" w:rsidR="00DF244F" w:rsidRDefault="00484B2B" w:rsidP="00DF244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44F">
        <w:rPr>
          <w:rFonts w:ascii="Times New Roman" w:hAnsi="Times New Roman" w:cs="Times New Roman"/>
          <w:color w:val="000000"/>
          <w:sz w:val="24"/>
          <w:szCs w:val="24"/>
        </w:rPr>
        <w:t>Доброкачественные опухоли могут выступать факторами-триггерами, которые вызывают шумы.</w:t>
      </w:r>
    </w:p>
    <w:p w14:paraId="0AF02666" w14:textId="77777777" w:rsidR="00DF244F" w:rsidRDefault="00A17E31" w:rsidP="00DF244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44F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Специально разработанные </w:t>
      </w:r>
      <w:r w:rsidR="004B4C1E" w:rsidRPr="00DF244F">
        <w:rPr>
          <w:rFonts w:ascii="Times New Roman" w:hAnsi="Times New Roman" w:cs="Times New Roman"/>
          <w:color w:val="000000"/>
          <w:sz w:val="24"/>
          <w:szCs w:val="24"/>
        </w:rPr>
        <w:t xml:space="preserve">мною </w:t>
      </w:r>
      <w:r w:rsidRPr="00DF244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обеспечивают успешную обработку </w:t>
      </w:r>
      <w:r w:rsidR="00B679C0" w:rsidRPr="00DF244F">
        <w:rPr>
          <w:rFonts w:ascii="Times New Roman" w:hAnsi="Times New Roman" w:cs="Times New Roman"/>
          <w:color w:val="000000"/>
          <w:sz w:val="24"/>
          <w:szCs w:val="24"/>
        </w:rPr>
        <w:t xml:space="preserve">базы </w:t>
      </w:r>
      <w:r w:rsidRPr="00DF244F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r w:rsidR="004B4C1E" w:rsidRPr="00DF244F">
        <w:rPr>
          <w:rFonts w:ascii="Times New Roman" w:hAnsi="Times New Roman" w:cs="Times New Roman"/>
          <w:color w:val="000000"/>
          <w:sz w:val="24"/>
          <w:szCs w:val="24"/>
        </w:rPr>
        <w:t xml:space="preserve"> пациенток.</w:t>
      </w:r>
    </w:p>
    <w:p w14:paraId="149611B8" w14:textId="77777777" w:rsidR="00DF244F" w:rsidRDefault="00B679C0" w:rsidP="00DF244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44F">
        <w:rPr>
          <w:rFonts w:ascii="Times New Roman" w:hAnsi="Times New Roman" w:cs="Times New Roman"/>
          <w:color w:val="000000"/>
          <w:sz w:val="24"/>
          <w:szCs w:val="24"/>
        </w:rPr>
        <w:t xml:space="preserve">Метод </w:t>
      </w:r>
      <w:proofErr w:type="spellStart"/>
      <w:r w:rsidRPr="00DF244F">
        <w:rPr>
          <w:rFonts w:ascii="Times New Roman" w:hAnsi="Times New Roman" w:cs="Times New Roman"/>
          <w:color w:val="000000"/>
          <w:sz w:val="24"/>
          <w:szCs w:val="24"/>
        </w:rPr>
        <w:t>секвенирования</w:t>
      </w:r>
      <w:proofErr w:type="spellEnd"/>
      <w:r w:rsidRPr="00DF244F">
        <w:rPr>
          <w:rFonts w:ascii="Times New Roman" w:hAnsi="Times New Roman" w:cs="Times New Roman"/>
          <w:color w:val="000000"/>
          <w:sz w:val="24"/>
          <w:szCs w:val="24"/>
        </w:rPr>
        <w:t xml:space="preserve"> свободно циркулирующей ДНК хоть и активно используется, но не до конца изучен, так как </w:t>
      </w:r>
      <w:proofErr w:type="spellStart"/>
      <w:r w:rsidRPr="00DF244F">
        <w:rPr>
          <w:rFonts w:ascii="Times New Roman" w:hAnsi="Times New Roman" w:cs="Times New Roman"/>
          <w:color w:val="000000"/>
          <w:sz w:val="24"/>
          <w:szCs w:val="24"/>
        </w:rPr>
        <w:t>биоинформатические</w:t>
      </w:r>
      <w:proofErr w:type="spellEnd"/>
      <w:r w:rsidRPr="00DF244F">
        <w:rPr>
          <w:rFonts w:ascii="Times New Roman" w:hAnsi="Times New Roman" w:cs="Times New Roman"/>
          <w:color w:val="000000"/>
          <w:sz w:val="24"/>
          <w:szCs w:val="24"/>
        </w:rPr>
        <w:t xml:space="preserve"> подходы разнообразны и до сих пор совершенствуются. Не всегда понятны причины</w:t>
      </w:r>
      <w:r w:rsidR="00741126" w:rsidRPr="00DF24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F244F">
        <w:rPr>
          <w:rFonts w:ascii="Times New Roman" w:hAnsi="Times New Roman" w:cs="Times New Roman"/>
          <w:color w:val="000000"/>
          <w:sz w:val="24"/>
          <w:szCs w:val="24"/>
        </w:rPr>
        <w:t xml:space="preserve"> из-за которых случа</w:t>
      </w:r>
      <w:r w:rsidR="00741126" w:rsidRPr="00DF244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F244F">
        <w:rPr>
          <w:rFonts w:ascii="Times New Roman" w:hAnsi="Times New Roman" w:cs="Times New Roman"/>
          <w:color w:val="000000"/>
          <w:sz w:val="24"/>
          <w:szCs w:val="24"/>
        </w:rPr>
        <w:t>тся сбои в программе, данная сфера очень актуальна и требует дальнейшего изучения.</w:t>
      </w:r>
    </w:p>
    <w:p w14:paraId="225B063A" w14:textId="5C327E2F" w:rsidR="00CD0C3D" w:rsidRDefault="00B679C0" w:rsidP="00DF244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44F">
        <w:rPr>
          <w:rFonts w:ascii="Times New Roman" w:hAnsi="Times New Roman" w:cs="Times New Roman"/>
          <w:color w:val="000000"/>
          <w:sz w:val="24"/>
          <w:szCs w:val="24"/>
        </w:rPr>
        <w:t>НИПТ становится обязательным анализом в наше время. Увеличение его точности, а также изучение недочётов позволит усовершенствовать данный метод.</w:t>
      </w:r>
    </w:p>
    <w:p w14:paraId="181FAFB6" w14:textId="77777777" w:rsidR="00DF244F" w:rsidRPr="00DF244F" w:rsidRDefault="00DF244F" w:rsidP="00DF244F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E61EC7" w14:textId="50593DA4" w:rsidR="005F761A" w:rsidRPr="00DF244F" w:rsidRDefault="005F761A" w:rsidP="00DF244F">
      <w:pPr>
        <w:spacing w:after="120" w:line="240" w:lineRule="auto"/>
        <w:ind w:firstLine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244F"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</w:p>
    <w:p w14:paraId="201ED94C" w14:textId="3623C885" w:rsidR="00CD0C3D" w:rsidRPr="00DF244F" w:rsidRDefault="00FC4F93" w:rsidP="00DF244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44F">
        <w:rPr>
          <w:rFonts w:ascii="Times New Roman" w:hAnsi="Times New Roman" w:cs="Times New Roman"/>
          <w:bCs/>
          <w:sz w:val="24"/>
          <w:szCs w:val="24"/>
        </w:rPr>
        <w:t>Барков И.Ю. Совершенствование системы пренатального скрининга анеуплоидий плода внеклеточной крови ДНК материна основе анализа. 2018. Диссертация на соискание степени к.б.н.- С. 151.</w:t>
      </w:r>
    </w:p>
    <w:p w14:paraId="51EDB2F0" w14:textId="781F53AA" w:rsidR="00CD0C3D" w:rsidRPr="00DF244F" w:rsidRDefault="00337518" w:rsidP="00DF244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F244F">
        <w:rPr>
          <w:rFonts w:ascii="Times New Roman" w:hAnsi="Times New Roman" w:cs="Times New Roman"/>
          <w:sz w:val="24"/>
          <w:szCs w:val="24"/>
          <w:lang w:val="en-US"/>
        </w:rPr>
        <w:t>Dey</w:t>
      </w:r>
      <w:proofErr w:type="spellEnd"/>
      <w:r w:rsidRPr="00DF244F">
        <w:rPr>
          <w:rFonts w:ascii="Times New Roman" w:hAnsi="Times New Roman" w:cs="Times New Roman"/>
          <w:sz w:val="24"/>
          <w:szCs w:val="24"/>
          <w:lang w:val="en-US"/>
        </w:rPr>
        <w:t xml:space="preserve"> M., Sharma S., Aggarwal S. </w:t>
      </w:r>
      <w:r w:rsidRPr="00DF244F">
        <w:rPr>
          <w:rFonts w:ascii="Times New Roman" w:hAnsi="Times New Roman" w:cs="Times New Roman"/>
          <w:i/>
          <w:sz w:val="24"/>
          <w:szCs w:val="24"/>
          <w:lang w:val="en-US"/>
        </w:rPr>
        <w:t>N Am J Med Sci</w:t>
      </w:r>
      <w:r w:rsidR="00AC6C24" w:rsidRPr="00DF244F">
        <w:rPr>
          <w:rFonts w:ascii="Times New Roman" w:hAnsi="Times New Roman" w:cs="Times New Roman"/>
          <w:sz w:val="24"/>
          <w:szCs w:val="24"/>
          <w:lang w:val="en-US"/>
        </w:rPr>
        <w:t>,-2013</w:t>
      </w:r>
      <w:proofErr w:type="gramStart"/>
      <w:r w:rsidR="00AC6C24" w:rsidRPr="00DF244F">
        <w:rPr>
          <w:rFonts w:ascii="Times New Roman" w:hAnsi="Times New Roman" w:cs="Times New Roman"/>
          <w:sz w:val="24"/>
          <w:szCs w:val="24"/>
          <w:lang w:val="en-US"/>
        </w:rPr>
        <w:t>,-</w:t>
      </w:r>
      <w:proofErr w:type="gramEnd"/>
      <w:r w:rsidRPr="00DF244F">
        <w:rPr>
          <w:rFonts w:ascii="Times New Roman" w:hAnsi="Times New Roman" w:cs="Times New Roman"/>
          <w:sz w:val="24"/>
          <w:szCs w:val="24"/>
          <w:lang w:val="en-US"/>
        </w:rPr>
        <w:t xml:space="preserve"> 5(3): 182–190. </w:t>
      </w:r>
      <w:proofErr w:type="spellStart"/>
      <w:proofErr w:type="gramStart"/>
      <w:r w:rsidRPr="00DF244F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 w:rsidRPr="00DF244F">
        <w:rPr>
          <w:rFonts w:ascii="Times New Roman" w:hAnsi="Times New Roman" w:cs="Times New Roman"/>
          <w:sz w:val="24"/>
          <w:szCs w:val="24"/>
          <w:lang w:val="en-US"/>
        </w:rPr>
        <w:t>: 10.4103/1947- 2714.</w:t>
      </w:r>
    </w:p>
    <w:p w14:paraId="22A18B5A" w14:textId="0B939408" w:rsidR="006C119C" w:rsidRPr="00DF244F" w:rsidRDefault="006C119C" w:rsidP="00DF244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Chang CP, Chia RH, Wu TL, Tsao KC, Sun CF, Wu JT. Elevated cell-free serum DNA detected in patients with myocardial infarction. </w:t>
      </w:r>
      <w:proofErr w:type="spellStart"/>
      <w:r w:rsidRPr="00DF244F">
        <w:rPr>
          <w:rFonts w:ascii="Times New Roman" w:hAnsi="Times New Roman" w:cs="Times New Roman"/>
          <w:sz w:val="24"/>
          <w:szCs w:val="24"/>
          <w:shd w:val="clear" w:color="auto" w:fill="FFFFFF"/>
        </w:rPr>
        <w:t>Clin</w:t>
      </w:r>
      <w:proofErr w:type="spellEnd"/>
      <w:r w:rsidRPr="00DF2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244F">
        <w:rPr>
          <w:rFonts w:ascii="Times New Roman" w:hAnsi="Times New Roman" w:cs="Times New Roman"/>
          <w:sz w:val="24"/>
          <w:szCs w:val="24"/>
          <w:shd w:val="clear" w:color="auto" w:fill="FFFFFF"/>
        </w:rPr>
        <w:t>Chim</w:t>
      </w:r>
      <w:proofErr w:type="spellEnd"/>
      <w:r w:rsidRPr="00DF2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244F">
        <w:rPr>
          <w:rFonts w:ascii="Times New Roman" w:hAnsi="Times New Roman" w:cs="Times New Roman"/>
          <w:sz w:val="24"/>
          <w:szCs w:val="24"/>
          <w:shd w:val="clear" w:color="auto" w:fill="FFFFFF"/>
        </w:rPr>
        <w:t>Acta</w:t>
      </w:r>
      <w:proofErr w:type="spellEnd"/>
      <w:r w:rsidRPr="00DF2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2003 Jan;327(1-2):95-101. </w:t>
      </w:r>
      <w:proofErr w:type="spellStart"/>
      <w:r w:rsidRPr="00DF244F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DF244F">
        <w:rPr>
          <w:rFonts w:ascii="Times New Roman" w:hAnsi="Times New Roman" w:cs="Times New Roman"/>
          <w:sz w:val="24"/>
          <w:szCs w:val="24"/>
          <w:shd w:val="clear" w:color="auto" w:fill="FFFFFF"/>
        </w:rPr>
        <w:t>: 10.1016/s0009-8981(02)00337-6. PMID: 12482623.</w:t>
      </w:r>
    </w:p>
    <w:sectPr w:rsidR="006C119C" w:rsidRPr="00DF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937D3"/>
    <w:multiLevelType w:val="hybridMultilevel"/>
    <w:tmpl w:val="ADB447EA"/>
    <w:lvl w:ilvl="0" w:tplc="3D5C43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C6BD9"/>
    <w:multiLevelType w:val="hybridMultilevel"/>
    <w:tmpl w:val="49140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703F8"/>
    <w:multiLevelType w:val="hybridMultilevel"/>
    <w:tmpl w:val="C35660AA"/>
    <w:lvl w:ilvl="0" w:tplc="8BB4F204">
      <w:start w:val="1"/>
      <w:numFmt w:val="decimal"/>
      <w:lvlText w:val="%1."/>
      <w:lvlJc w:val="left"/>
      <w:pPr>
        <w:ind w:left="13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C4AFB"/>
    <w:multiLevelType w:val="hybridMultilevel"/>
    <w:tmpl w:val="A956B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E4"/>
    <w:rsid w:val="00001456"/>
    <w:rsid w:val="00025009"/>
    <w:rsid w:val="00025FDC"/>
    <w:rsid w:val="00027F00"/>
    <w:rsid w:val="0003653E"/>
    <w:rsid w:val="00040FC5"/>
    <w:rsid w:val="00066660"/>
    <w:rsid w:val="00080A58"/>
    <w:rsid w:val="00087124"/>
    <w:rsid w:val="000D4494"/>
    <w:rsid w:val="000F7D9A"/>
    <w:rsid w:val="001653C6"/>
    <w:rsid w:val="00197BF5"/>
    <w:rsid w:val="002B4BF0"/>
    <w:rsid w:val="002C6674"/>
    <w:rsid w:val="002D4E21"/>
    <w:rsid w:val="002F4735"/>
    <w:rsid w:val="002F6FFA"/>
    <w:rsid w:val="00337518"/>
    <w:rsid w:val="0039558D"/>
    <w:rsid w:val="00395F99"/>
    <w:rsid w:val="003B1765"/>
    <w:rsid w:val="003B2386"/>
    <w:rsid w:val="003F5A8D"/>
    <w:rsid w:val="003F6191"/>
    <w:rsid w:val="00401CD8"/>
    <w:rsid w:val="00425A8B"/>
    <w:rsid w:val="00441017"/>
    <w:rsid w:val="00463FB5"/>
    <w:rsid w:val="00465A1F"/>
    <w:rsid w:val="0047310D"/>
    <w:rsid w:val="00484B2B"/>
    <w:rsid w:val="004B3352"/>
    <w:rsid w:val="004B4C1E"/>
    <w:rsid w:val="004D0C29"/>
    <w:rsid w:val="004D3266"/>
    <w:rsid w:val="004E51A3"/>
    <w:rsid w:val="004F3F81"/>
    <w:rsid w:val="005472AB"/>
    <w:rsid w:val="00567EBD"/>
    <w:rsid w:val="005757B8"/>
    <w:rsid w:val="005A2784"/>
    <w:rsid w:val="005A7AAF"/>
    <w:rsid w:val="005B1886"/>
    <w:rsid w:val="005D2EA3"/>
    <w:rsid w:val="005F761A"/>
    <w:rsid w:val="006010D3"/>
    <w:rsid w:val="00642CFD"/>
    <w:rsid w:val="0066501C"/>
    <w:rsid w:val="00677074"/>
    <w:rsid w:val="00685AE8"/>
    <w:rsid w:val="00695DBB"/>
    <w:rsid w:val="006A02B0"/>
    <w:rsid w:val="006C0FE4"/>
    <w:rsid w:val="006C119C"/>
    <w:rsid w:val="006C24E3"/>
    <w:rsid w:val="006E3F0C"/>
    <w:rsid w:val="00741126"/>
    <w:rsid w:val="007471AF"/>
    <w:rsid w:val="00785BE3"/>
    <w:rsid w:val="007B702F"/>
    <w:rsid w:val="007F30B6"/>
    <w:rsid w:val="00824BE1"/>
    <w:rsid w:val="008278C2"/>
    <w:rsid w:val="00834513"/>
    <w:rsid w:val="00850E0D"/>
    <w:rsid w:val="008656F4"/>
    <w:rsid w:val="0087123D"/>
    <w:rsid w:val="008B28BD"/>
    <w:rsid w:val="008E2066"/>
    <w:rsid w:val="008F6891"/>
    <w:rsid w:val="00910349"/>
    <w:rsid w:val="00915B86"/>
    <w:rsid w:val="00924EAA"/>
    <w:rsid w:val="00931CD8"/>
    <w:rsid w:val="00953D24"/>
    <w:rsid w:val="0095566E"/>
    <w:rsid w:val="0099172E"/>
    <w:rsid w:val="009D37FF"/>
    <w:rsid w:val="00A13CB5"/>
    <w:rsid w:val="00A17E31"/>
    <w:rsid w:val="00A20D07"/>
    <w:rsid w:val="00A6684E"/>
    <w:rsid w:val="00A7385B"/>
    <w:rsid w:val="00A918C0"/>
    <w:rsid w:val="00AB645A"/>
    <w:rsid w:val="00AB7120"/>
    <w:rsid w:val="00AC2858"/>
    <w:rsid w:val="00AC6C24"/>
    <w:rsid w:val="00AD3F69"/>
    <w:rsid w:val="00AD47FD"/>
    <w:rsid w:val="00AF4F9B"/>
    <w:rsid w:val="00B10C61"/>
    <w:rsid w:val="00B469CB"/>
    <w:rsid w:val="00B54051"/>
    <w:rsid w:val="00B62ED1"/>
    <w:rsid w:val="00B66762"/>
    <w:rsid w:val="00B679C0"/>
    <w:rsid w:val="00B71AE5"/>
    <w:rsid w:val="00B84245"/>
    <w:rsid w:val="00BA359B"/>
    <w:rsid w:val="00BA3F27"/>
    <w:rsid w:val="00BB743E"/>
    <w:rsid w:val="00BF7E6F"/>
    <w:rsid w:val="00C02B43"/>
    <w:rsid w:val="00C053F0"/>
    <w:rsid w:val="00C07C9A"/>
    <w:rsid w:val="00C1676E"/>
    <w:rsid w:val="00C30429"/>
    <w:rsid w:val="00C51C07"/>
    <w:rsid w:val="00C64CE4"/>
    <w:rsid w:val="00C75547"/>
    <w:rsid w:val="00C87F37"/>
    <w:rsid w:val="00CB7CBB"/>
    <w:rsid w:val="00CC0279"/>
    <w:rsid w:val="00CD0C3D"/>
    <w:rsid w:val="00CD6218"/>
    <w:rsid w:val="00CE0D44"/>
    <w:rsid w:val="00CE48DD"/>
    <w:rsid w:val="00CE740F"/>
    <w:rsid w:val="00D5080C"/>
    <w:rsid w:val="00D55C6B"/>
    <w:rsid w:val="00D572B6"/>
    <w:rsid w:val="00D811B0"/>
    <w:rsid w:val="00D84C6D"/>
    <w:rsid w:val="00D94B6E"/>
    <w:rsid w:val="00D97548"/>
    <w:rsid w:val="00DA4B61"/>
    <w:rsid w:val="00DE16B4"/>
    <w:rsid w:val="00DF244F"/>
    <w:rsid w:val="00E023D6"/>
    <w:rsid w:val="00E46463"/>
    <w:rsid w:val="00E52CC7"/>
    <w:rsid w:val="00E73267"/>
    <w:rsid w:val="00E857DD"/>
    <w:rsid w:val="00EA61A0"/>
    <w:rsid w:val="00EA73E7"/>
    <w:rsid w:val="00EB2653"/>
    <w:rsid w:val="00EE16A2"/>
    <w:rsid w:val="00EE5D9E"/>
    <w:rsid w:val="00EF374A"/>
    <w:rsid w:val="00F04E68"/>
    <w:rsid w:val="00F10954"/>
    <w:rsid w:val="00F1221C"/>
    <w:rsid w:val="00F14FCC"/>
    <w:rsid w:val="00F267E1"/>
    <w:rsid w:val="00F328CB"/>
    <w:rsid w:val="00F4653E"/>
    <w:rsid w:val="00F60BDB"/>
    <w:rsid w:val="00F610F0"/>
    <w:rsid w:val="00FA3859"/>
    <w:rsid w:val="00FB1597"/>
    <w:rsid w:val="00FC4F93"/>
    <w:rsid w:val="00FD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E592"/>
  <w15:docId w15:val="{A878A4D6-48A6-47CF-B076-6C8152AA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034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17E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C119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B%D0%B5%D0%BD%D0%B8%D0%B5_%D0%BA%D0%BB%D0%B5%D1%82%D0%BA%D0%B8" TargetMode="External"/><Relationship Id="rId3" Type="http://schemas.openxmlformats.org/officeDocument/2006/relationships/styles" Target="styles.xml"/><Relationship Id="rId7" Type="http://schemas.openxmlformats.org/officeDocument/2006/relationships/hyperlink" Target="https://en.wikipedia.org/wiki/Blood_plas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DN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F%D0%BE%D0%BF%D1%82%D0%BE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D2A69-8CDF-4C47-A758-CCCB63F7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130</cp:revision>
  <dcterms:created xsi:type="dcterms:W3CDTF">2021-03-21T09:40:00Z</dcterms:created>
  <dcterms:modified xsi:type="dcterms:W3CDTF">2021-10-01T07:15:00Z</dcterms:modified>
</cp:coreProperties>
</file>