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CA6" w:rsidRPr="00EE397F" w:rsidRDefault="00EE397F" w:rsidP="00AA5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97F">
        <w:rPr>
          <w:rFonts w:ascii="Times New Roman" w:hAnsi="Times New Roman" w:cs="Times New Roman"/>
          <w:b/>
          <w:sz w:val="24"/>
          <w:szCs w:val="24"/>
        </w:rPr>
        <w:t>ЗВУЧАНИЕ МЕДНЫХ ДУХОВЫХ С УЧЁТОМ ТЕПЛОВОГО РАСШИРЕНИЯ МЕТАЛЛОВ.</w:t>
      </w:r>
    </w:p>
    <w:p w:rsidR="00AA53A2" w:rsidRPr="00AA53A2" w:rsidRDefault="00AA53A2" w:rsidP="00AA53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895CA6" w:rsidRDefault="00AA53A2" w:rsidP="00AA5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3A2">
        <w:rPr>
          <w:rFonts w:ascii="Times New Roman" w:hAnsi="Times New Roman" w:cs="Times New Roman"/>
          <w:sz w:val="24"/>
          <w:szCs w:val="24"/>
          <w:u w:val="single"/>
        </w:rPr>
        <w:t>Игнатова А.Е.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53A2">
        <w:rPr>
          <w:rFonts w:ascii="Times New Roman" w:hAnsi="Times New Roman" w:cs="Times New Roman"/>
          <w:sz w:val="24"/>
          <w:szCs w:val="24"/>
          <w:u w:val="single"/>
        </w:rPr>
        <w:t>Слободина А.Я.</w:t>
      </w:r>
    </w:p>
    <w:p w:rsidR="00895CA6" w:rsidRDefault="00AA53A2" w:rsidP="00AA53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53A2">
        <w:rPr>
          <w:rFonts w:ascii="Times New Roman" w:hAnsi="Times New Roman" w:cs="Times New Roman"/>
          <w:i/>
          <w:sz w:val="24"/>
          <w:szCs w:val="24"/>
        </w:rPr>
        <w:t>Санкт-Петербургский кадетский корпус «Пансион воспитанниц Министерства обороны Российской Федерации»</w:t>
      </w:r>
    </w:p>
    <w:p w:rsidR="00AA53A2" w:rsidRDefault="00AA53A2" w:rsidP="00AA5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E5D2B">
          <w:rPr>
            <w:rStyle w:val="a6"/>
            <w:rFonts w:ascii="Times New Roman" w:hAnsi="Times New Roman" w:cs="Times New Roman"/>
            <w:sz w:val="24"/>
            <w:szCs w:val="24"/>
          </w:rPr>
          <w:t>a.ignatova@pansion.spb.ru</w:t>
        </w:r>
      </w:hyperlink>
    </w:p>
    <w:p w:rsidR="00AA53A2" w:rsidRPr="00AA53A2" w:rsidRDefault="00AA53A2" w:rsidP="00AA5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1F4" w:rsidRPr="004D2561" w:rsidRDefault="003D4DF7" w:rsidP="0089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61">
        <w:rPr>
          <w:rFonts w:ascii="Times New Roman" w:hAnsi="Times New Roman" w:cs="Times New Roman"/>
          <w:sz w:val="24"/>
          <w:szCs w:val="24"/>
        </w:rPr>
        <w:t>Любой военный оркестр в основном состоит из духовых инструментов. Музыкантам военного оркестра может оказаться необходимым исполнять музыкальные произведения при любых погодных условиях.</w:t>
      </w:r>
    </w:p>
    <w:p w:rsidR="00EC181F" w:rsidRPr="004D2561" w:rsidRDefault="00EC181F" w:rsidP="0089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61">
        <w:rPr>
          <w:rFonts w:ascii="Times New Roman" w:hAnsi="Times New Roman" w:cs="Times New Roman"/>
          <w:sz w:val="24"/>
          <w:szCs w:val="24"/>
        </w:rPr>
        <w:t>В духовых инструментах звукообразующим элементом является объем воздуха, заключенного в трубе и совершающего колебания под воздействием воздушной струи, вдуваемой через отверстие.</w:t>
      </w:r>
    </w:p>
    <w:p w:rsidR="00EC181F" w:rsidRPr="004D2561" w:rsidRDefault="00EC181F" w:rsidP="0089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61">
        <w:rPr>
          <w:rFonts w:ascii="Times New Roman" w:hAnsi="Times New Roman" w:cs="Times New Roman"/>
          <w:sz w:val="24"/>
          <w:szCs w:val="24"/>
        </w:rPr>
        <w:t>Трубы духовых инструментов являются акустическими резонаторами. При определенных условиях в воздухе внутри труб возникают стоячие звуковые волны.</w:t>
      </w:r>
      <w:r w:rsidR="00511A80" w:rsidRPr="004D2561">
        <w:rPr>
          <w:rFonts w:ascii="Times New Roman" w:hAnsi="Times New Roman" w:cs="Times New Roman"/>
          <w:sz w:val="24"/>
          <w:szCs w:val="24"/>
        </w:rPr>
        <w:t xml:space="preserve"> Стоячая волна образуется в</w:t>
      </w:r>
      <w:r w:rsidR="00CD200B" w:rsidRPr="004D2561">
        <w:rPr>
          <w:rFonts w:ascii="Times New Roman" w:hAnsi="Times New Roman" w:cs="Times New Roman"/>
          <w:sz w:val="24"/>
          <w:szCs w:val="24"/>
        </w:rPr>
        <w:t xml:space="preserve"> </w:t>
      </w:r>
      <w:r w:rsidR="00511A80" w:rsidRPr="004D2561">
        <w:rPr>
          <w:rFonts w:ascii="Times New Roman" w:hAnsi="Times New Roman" w:cs="Times New Roman"/>
          <w:sz w:val="24"/>
          <w:szCs w:val="24"/>
        </w:rPr>
        <w:t>результате сложения пада</w:t>
      </w:r>
      <w:r w:rsidR="00CD200B" w:rsidRPr="004D2561">
        <w:rPr>
          <w:rFonts w:ascii="Times New Roman" w:hAnsi="Times New Roman" w:cs="Times New Roman"/>
          <w:sz w:val="24"/>
          <w:szCs w:val="24"/>
        </w:rPr>
        <w:t>ющей на преграду</w:t>
      </w:r>
      <w:r w:rsidR="007E69EC" w:rsidRPr="004D2561">
        <w:rPr>
          <w:rFonts w:ascii="Times New Roman" w:hAnsi="Times New Roman" w:cs="Times New Roman"/>
          <w:sz w:val="24"/>
          <w:szCs w:val="24"/>
        </w:rPr>
        <w:t xml:space="preserve"> (</w:t>
      </w:r>
      <w:r w:rsidR="00CD200B" w:rsidRPr="004D2561">
        <w:rPr>
          <w:rFonts w:ascii="Times New Roman" w:hAnsi="Times New Roman" w:cs="Times New Roman"/>
          <w:sz w:val="24"/>
          <w:szCs w:val="24"/>
        </w:rPr>
        <w:t>в виде корпуса духового инструмента</w:t>
      </w:r>
      <w:r w:rsidR="007E69EC" w:rsidRPr="004D2561">
        <w:rPr>
          <w:rFonts w:ascii="Times New Roman" w:hAnsi="Times New Roman" w:cs="Times New Roman"/>
          <w:sz w:val="24"/>
          <w:szCs w:val="24"/>
        </w:rPr>
        <w:t>)</w:t>
      </w:r>
      <w:r w:rsidR="00CD200B" w:rsidRPr="004D2561">
        <w:rPr>
          <w:rFonts w:ascii="Times New Roman" w:hAnsi="Times New Roman" w:cs="Times New Roman"/>
          <w:sz w:val="24"/>
          <w:szCs w:val="24"/>
        </w:rPr>
        <w:t xml:space="preserve"> волны и бегущей ей на встречу отраженной.</w:t>
      </w:r>
      <w:r w:rsidR="00511A80" w:rsidRPr="004D2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CA6" w:rsidRDefault="00F226BF" w:rsidP="0089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61">
        <w:rPr>
          <w:rFonts w:ascii="Times New Roman" w:hAnsi="Times New Roman" w:cs="Times New Roman"/>
          <w:sz w:val="24"/>
          <w:szCs w:val="24"/>
        </w:rPr>
        <w:t>Высота тона звука определяется частотой и, которая в свою очередь зависит от длины стоячей волны формируемом в корпусе инструмента. Длина стоячей волны зависит как от геометрии трубы</w:t>
      </w:r>
      <w:r w:rsidR="007E69EC" w:rsidRPr="004D2561">
        <w:rPr>
          <w:rFonts w:ascii="Times New Roman" w:hAnsi="Times New Roman" w:cs="Times New Roman"/>
          <w:sz w:val="24"/>
          <w:szCs w:val="24"/>
        </w:rPr>
        <w:t xml:space="preserve">, </w:t>
      </w:r>
      <w:r w:rsidRPr="004D2561">
        <w:rPr>
          <w:rFonts w:ascii="Times New Roman" w:hAnsi="Times New Roman" w:cs="Times New Roman"/>
          <w:sz w:val="24"/>
          <w:szCs w:val="24"/>
        </w:rPr>
        <w:t>так и от скорости звука в воздухе</w:t>
      </w:r>
      <w:r w:rsidR="00895CA6" w:rsidRPr="00895CA6">
        <w:rPr>
          <w:rFonts w:ascii="Times New Roman" w:hAnsi="Times New Roman" w:cs="Times New Roman"/>
          <w:sz w:val="24"/>
          <w:szCs w:val="24"/>
        </w:rPr>
        <w:t>,</w:t>
      </w:r>
      <w:r w:rsidR="007E69EC" w:rsidRPr="004D2561">
        <w:rPr>
          <w:rFonts w:ascii="Times New Roman" w:hAnsi="Times New Roman" w:cs="Times New Roman"/>
          <w:sz w:val="24"/>
          <w:szCs w:val="24"/>
        </w:rPr>
        <w:t xml:space="preserve"> </w:t>
      </w:r>
      <w:r w:rsidR="00895CA6">
        <w:rPr>
          <w:rFonts w:ascii="Times New Roman" w:hAnsi="Times New Roman" w:cs="Times New Roman"/>
          <w:sz w:val="24"/>
          <w:szCs w:val="24"/>
        </w:rPr>
        <w:t>а</w:t>
      </w:r>
      <w:r w:rsidR="007E69EC" w:rsidRPr="004D2561">
        <w:rPr>
          <w:rFonts w:ascii="Times New Roman" w:hAnsi="Times New Roman" w:cs="Times New Roman"/>
          <w:sz w:val="24"/>
          <w:szCs w:val="24"/>
        </w:rPr>
        <w:t xml:space="preserve"> </w:t>
      </w:r>
      <w:r w:rsidR="00895CA6">
        <w:rPr>
          <w:rFonts w:ascii="Times New Roman" w:hAnsi="Times New Roman" w:cs="Times New Roman"/>
          <w:sz w:val="24"/>
          <w:szCs w:val="24"/>
        </w:rPr>
        <w:t xml:space="preserve">линейные </w:t>
      </w:r>
      <w:r w:rsidR="007E69EC" w:rsidRPr="004D2561">
        <w:rPr>
          <w:rFonts w:ascii="Times New Roman" w:hAnsi="Times New Roman" w:cs="Times New Roman"/>
          <w:sz w:val="24"/>
          <w:szCs w:val="24"/>
        </w:rPr>
        <w:t>размер</w:t>
      </w:r>
      <w:r w:rsidR="00895CA6">
        <w:rPr>
          <w:rFonts w:ascii="Times New Roman" w:hAnsi="Times New Roman" w:cs="Times New Roman"/>
          <w:sz w:val="24"/>
          <w:szCs w:val="24"/>
        </w:rPr>
        <w:t>ы</w:t>
      </w:r>
      <w:r w:rsidR="007E69EC" w:rsidRPr="004D2561">
        <w:rPr>
          <w:rFonts w:ascii="Times New Roman" w:hAnsi="Times New Roman" w:cs="Times New Roman"/>
          <w:sz w:val="24"/>
          <w:szCs w:val="24"/>
        </w:rPr>
        <w:t xml:space="preserve"> трубы мо</w:t>
      </w:r>
      <w:r w:rsidR="00895CA6">
        <w:rPr>
          <w:rFonts w:ascii="Times New Roman" w:hAnsi="Times New Roman" w:cs="Times New Roman"/>
          <w:sz w:val="24"/>
          <w:szCs w:val="24"/>
        </w:rPr>
        <w:t>гу</w:t>
      </w:r>
      <w:r w:rsidR="007E69EC" w:rsidRPr="004D2561">
        <w:rPr>
          <w:rFonts w:ascii="Times New Roman" w:hAnsi="Times New Roman" w:cs="Times New Roman"/>
          <w:sz w:val="24"/>
          <w:szCs w:val="24"/>
        </w:rPr>
        <w:t>т меняться в зависимости от температуры из-за теплового расширения металла.</w:t>
      </w:r>
    </w:p>
    <w:p w:rsidR="00895CA6" w:rsidRDefault="00895CA6" w:rsidP="0089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l=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1+α∆T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. </m:t>
          </m:r>
        </m:oMath>
      </m:oMathPara>
    </w:p>
    <w:p w:rsidR="00837A12" w:rsidRPr="004D2561" w:rsidRDefault="00895CA6" w:rsidP="0089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61">
        <w:rPr>
          <w:rFonts w:ascii="Times New Roman" w:hAnsi="Times New Roman" w:cs="Times New Roman"/>
          <w:sz w:val="24"/>
          <w:szCs w:val="24"/>
        </w:rPr>
        <w:t xml:space="preserve">Для исследования были выбраны музыкальные инструменты: флейта и саксофон. </w:t>
      </w:r>
      <w:r>
        <w:rPr>
          <w:rFonts w:ascii="Times New Roman" w:hAnsi="Times New Roman" w:cs="Times New Roman"/>
          <w:sz w:val="24"/>
          <w:szCs w:val="24"/>
        </w:rPr>
        <w:t>Для среднего саксофона размер рабочей части трубы составляет около 80см, что при изменении температуры всего на 25</w:t>
      </w:r>
      <w:r w:rsidRPr="004D2561">
        <w:rPr>
          <w:rFonts w:ascii="Times New Roman" w:hAnsi="Times New Roman" w:cs="Times New Roman"/>
          <w:sz w:val="24"/>
          <w:szCs w:val="24"/>
        </w:rPr>
        <w:t>°</w:t>
      </w:r>
      <w:r w:rsidRPr="004D2561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приводит к увеличению длины резонатора на величину около 3,8 мм. </w:t>
      </w:r>
      <w:r w:rsidR="007E69EC" w:rsidRPr="004D2561">
        <w:rPr>
          <w:rFonts w:ascii="Times New Roman" w:hAnsi="Times New Roman" w:cs="Times New Roman"/>
          <w:sz w:val="24"/>
          <w:szCs w:val="24"/>
        </w:rPr>
        <w:t>Таким образом и</w:t>
      </w:r>
      <w:r w:rsidR="002B791B" w:rsidRPr="004D2561">
        <w:rPr>
          <w:rFonts w:ascii="Times New Roman" w:hAnsi="Times New Roman" w:cs="Times New Roman"/>
          <w:sz w:val="24"/>
          <w:szCs w:val="24"/>
        </w:rPr>
        <w:t xml:space="preserve">зменение температуры воздуха </w:t>
      </w:r>
      <w:r>
        <w:rPr>
          <w:rFonts w:ascii="Times New Roman" w:hAnsi="Times New Roman" w:cs="Times New Roman"/>
          <w:sz w:val="24"/>
          <w:szCs w:val="24"/>
        </w:rPr>
        <w:t xml:space="preserve">вызывает </w:t>
      </w:r>
      <w:r w:rsidR="002B791B" w:rsidRPr="004D2561"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B791B" w:rsidRPr="004D2561">
        <w:rPr>
          <w:rFonts w:ascii="Times New Roman" w:hAnsi="Times New Roman" w:cs="Times New Roman"/>
          <w:sz w:val="24"/>
          <w:szCs w:val="24"/>
        </w:rPr>
        <w:t xml:space="preserve"> частоты звука.</w:t>
      </w:r>
    </w:p>
    <w:p w:rsidR="007E69EC" w:rsidRPr="004D2561" w:rsidRDefault="00895CA6" w:rsidP="0089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и</w:t>
      </w:r>
      <w:r w:rsidR="00E74D01" w:rsidRPr="004D2561">
        <w:rPr>
          <w:rFonts w:ascii="Times New Roman" w:hAnsi="Times New Roman" w:cs="Times New Roman"/>
          <w:sz w:val="24"/>
          <w:szCs w:val="24"/>
        </w:rPr>
        <w:t>зучалось звучание трёх нот:</w:t>
      </w:r>
      <w:r w:rsidR="00837A12" w:rsidRPr="004D2561">
        <w:rPr>
          <w:rFonts w:ascii="Times New Roman" w:hAnsi="Times New Roman" w:cs="Times New Roman"/>
          <w:sz w:val="24"/>
          <w:szCs w:val="24"/>
        </w:rPr>
        <w:t xml:space="preserve"> Ми первой октавы, Ми второй октавы и Ля первой октавы</w:t>
      </w:r>
      <w:r w:rsidR="00E74D01" w:rsidRPr="004D2561">
        <w:rPr>
          <w:rFonts w:ascii="Times New Roman" w:hAnsi="Times New Roman" w:cs="Times New Roman"/>
          <w:sz w:val="24"/>
          <w:szCs w:val="24"/>
        </w:rPr>
        <w:t>, при различных температурах</w:t>
      </w:r>
      <w:r w:rsidR="00837A12" w:rsidRPr="004D2561">
        <w:rPr>
          <w:rFonts w:ascii="Times New Roman" w:hAnsi="Times New Roman" w:cs="Times New Roman"/>
          <w:sz w:val="24"/>
          <w:szCs w:val="24"/>
        </w:rPr>
        <w:t xml:space="preserve">. </w:t>
      </w:r>
      <w:r w:rsidR="007241F4" w:rsidRPr="004D2561">
        <w:rPr>
          <w:rFonts w:ascii="Times New Roman" w:hAnsi="Times New Roman" w:cs="Times New Roman"/>
          <w:sz w:val="24"/>
          <w:szCs w:val="24"/>
        </w:rPr>
        <w:t xml:space="preserve">Нами </w:t>
      </w:r>
      <w:r w:rsidR="00837A12" w:rsidRPr="004D2561">
        <w:rPr>
          <w:rFonts w:ascii="Times New Roman" w:hAnsi="Times New Roman" w:cs="Times New Roman"/>
          <w:sz w:val="24"/>
          <w:szCs w:val="24"/>
        </w:rPr>
        <w:t xml:space="preserve">использовался анализатор звукового спектра – </w:t>
      </w:r>
      <w:proofErr w:type="spellStart"/>
      <w:r w:rsidR="00837A12" w:rsidRPr="004D2561">
        <w:rPr>
          <w:rFonts w:ascii="Times New Roman" w:hAnsi="Times New Roman" w:cs="Times New Roman"/>
          <w:sz w:val="24"/>
          <w:szCs w:val="24"/>
          <w:lang w:val="en-US"/>
        </w:rPr>
        <w:t>Spectroid</w:t>
      </w:r>
      <w:proofErr w:type="spellEnd"/>
      <w:r w:rsidR="00837A12" w:rsidRPr="004D25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1F4" w:rsidRPr="004D2561" w:rsidRDefault="007241F4" w:rsidP="0089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61">
        <w:rPr>
          <w:rFonts w:ascii="Times New Roman" w:hAnsi="Times New Roman" w:cs="Times New Roman"/>
          <w:sz w:val="24"/>
          <w:szCs w:val="24"/>
        </w:rPr>
        <w:t>В процессе эксперимента измерялась температура как самого инструмента, так и окружающего воздуха и после установления теплового равновесия производи</w:t>
      </w:r>
      <w:r w:rsidR="00C2736C" w:rsidRPr="004D2561">
        <w:rPr>
          <w:rFonts w:ascii="Times New Roman" w:hAnsi="Times New Roman" w:cs="Times New Roman"/>
          <w:sz w:val="24"/>
          <w:szCs w:val="24"/>
        </w:rPr>
        <w:t>лись</w:t>
      </w:r>
      <w:r w:rsidRPr="004D2561">
        <w:rPr>
          <w:rFonts w:ascii="Times New Roman" w:hAnsi="Times New Roman" w:cs="Times New Roman"/>
          <w:sz w:val="24"/>
          <w:szCs w:val="24"/>
        </w:rPr>
        <w:t xml:space="preserve"> измерения частот</w:t>
      </w:r>
      <w:r w:rsidR="00C2736C" w:rsidRPr="004D2561">
        <w:rPr>
          <w:rFonts w:ascii="Times New Roman" w:hAnsi="Times New Roman" w:cs="Times New Roman"/>
          <w:sz w:val="24"/>
          <w:szCs w:val="24"/>
        </w:rPr>
        <w:t>ы</w:t>
      </w:r>
      <w:r w:rsidR="00205D90" w:rsidRPr="004D2561">
        <w:rPr>
          <w:rFonts w:ascii="Times New Roman" w:hAnsi="Times New Roman" w:cs="Times New Roman"/>
          <w:sz w:val="24"/>
          <w:szCs w:val="24"/>
        </w:rPr>
        <w:t xml:space="preserve"> звука, при проигрывании выбранных нот.</w:t>
      </w:r>
    </w:p>
    <w:p w:rsidR="00205D90" w:rsidRPr="004D2561" w:rsidRDefault="006F4DE1" w:rsidP="0089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3396854</wp:posOffset>
            </wp:positionH>
            <wp:positionV relativeFrom="paragraph">
              <wp:posOffset>299085</wp:posOffset>
            </wp:positionV>
            <wp:extent cx="2354580" cy="1614170"/>
            <wp:effectExtent l="0" t="0" r="7620" b="5080"/>
            <wp:wrapTight wrapText="bothSides">
              <wp:wrapPolygon edited="0">
                <wp:start x="0" y="0"/>
                <wp:lineTo x="0" y="21413"/>
                <wp:lineTo x="21495" y="21413"/>
                <wp:lineTo x="2149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D90" w:rsidRPr="004D2561">
        <w:rPr>
          <w:rFonts w:ascii="Times New Roman" w:hAnsi="Times New Roman" w:cs="Times New Roman"/>
          <w:sz w:val="24"/>
          <w:szCs w:val="24"/>
        </w:rPr>
        <w:t xml:space="preserve">Были проанализированы изменения </w:t>
      </w:r>
      <w:r w:rsidR="004D2561">
        <w:rPr>
          <w:rFonts w:ascii="Times New Roman" w:hAnsi="Times New Roman" w:cs="Times New Roman"/>
          <w:sz w:val="24"/>
          <w:szCs w:val="24"/>
        </w:rPr>
        <w:t xml:space="preserve">частоты </w:t>
      </w:r>
      <w:r w:rsidR="00205D90" w:rsidRPr="004D2561">
        <w:rPr>
          <w:rFonts w:ascii="Times New Roman" w:hAnsi="Times New Roman" w:cs="Times New Roman"/>
          <w:sz w:val="24"/>
          <w:szCs w:val="24"/>
        </w:rPr>
        <w:t>основного тона и первого обертона в диапазоне от -5°</w:t>
      </w:r>
      <w:r w:rsidR="00205D90" w:rsidRPr="004D256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05D90" w:rsidRPr="004D2561">
        <w:rPr>
          <w:rFonts w:ascii="Times New Roman" w:hAnsi="Times New Roman" w:cs="Times New Roman"/>
          <w:sz w:val="24"/>
          <w:szCs w:val="24"/>
        </w:rPr>
        <w:t xml:space="preserve"> до +30°</w:t>
      </w:r>
      <w:r w:rsidR="00205D90" w:rsidRPr="004D256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05D90" w:rsidRPr="004D25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D90" w:rsidRDefault="00AA53A2" w:rsidP="007445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обоих музыкальных инструментов частоты издаваемого звука существенно возрастали при увеличении температуры.</w:t>
      </w:r>
      <w:r w:rsidR="007445EE" w:rsidRPr="007445EE">
        <w:rPr>
          <w:rFonts w:ascii="Times New Roman" w:hAnsi="Times New Roman" w:cs="Times New Roman"/>
          <w:sz w:val="24"/>
          <w:szCs w:val="24"/>
        </w:rPr>
        <w:t xml:space="preserve"> </w:t>
      </w:r>
      <w:r w:rsidR="007445EE">
        <w:rPr>
          <w:rFonts w:ascii="Times New Roman" w:hAnsi="Times New Roman" w:cs="Times New Roman"/>
          <w:sz w:val="24"/>
          <w:szCs w:val="24"/>
        </w:rPr>
        <w:t xml:space="preserve">Одна из полученных зависимостей представлена на рисунке. Наибольшая разница частот наблюдается при проигрывании ноты Ми второй октавы на саксофоне. Она равна 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макс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=26Гц</m:t>
        </m:r>
      </m:oMath>
      <w:r w:rsidR="007445EE">
        <w:rPr>
          <w:rFonts w:ascii="Times New Roman" w:eastAsiaTheme="minorEastAsia" w:hAnsi="Times New Roman" w:cs="Times New Roman"/>
          <w:sz w:val="24"/>
          <w:szCs w:val="24"/>
        </w:rPr>
        <w:t>, что для данной частоты соответствует почти половине музыкального тона.</w:t>
      </w:r>
    </w:p>
    <w:p w:rsidR="007445EE" w:rsidRPr="007445EE" w:rsidRDefault="007445EE" w:rsidP="00744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проведенного исследования можно сделать вывод о том, что изменение температуры воздуха приводит к существенному изменению частоты звука, издаваемого медным духовым музыкальным инструментом. </w:t>
      </w:r>
      <w:r w:rsidR="006F4DE1">
        <w:rPr>
          <w:rFonts w:ascii="Times New Roman" w:hAnsi="Times New Roman" w:cs="Times New Roman"/>
          <w:sz w:val="24"/>
          <w:szCs w:val="24"/>
        </w:rPr>
        <w:t>Военному оркестру необходима дополнительная корректировка при выступлении в зависимости от температуры.</w:t>
      </w:r>
    </w:p>
    <w:p w:rsidR="00C2736C" w:rsidRPr="00837A12" w:rsidRDefault="00C2736C" w:rsidP="00744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81F" w:rsidRDefault="006F4DE1" w:rsidP="006F4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1.Савельев И.В. Курс физики. – М.: Наука, 1989</w:t>
      </w:r>
    </w:p>
    <w:p w:rsidR="002B791B" w:rsidRDefault="006F4DE1" w:rsidP="006F4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Матвеев В.А.</w:t>
      </w:r>
      <w:r w:rsidRPr="006F4DE1">
        <w:rPr>
          <w:rFonts w:ascii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hAnsi="Times New Roman" w:cs="Times New Roman"/>
          <w:sz w:val="24"/>
          <w:szCs w:val="24"/>
        </w:rPr>
        <w:t>Русский военный оркестр. – М.Л.: Музыка, 1965. – 100с.</w:t>
      </w:r>
    </w:p>
    <w:p w:rsidR="00EE397F" w:rsidRPr="00EE397F" w:rsidRDefault="00EE397F" w:rsidP="006F4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Военный оркестр </w:t>
      </w:r>
      <w:r w:rsidRPr="00EE397F"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>Муз. Энциклопедия, 1973. – т. 1. – с. 821-822.</w:t>
      </w:r>
    </w:p>
    <w:sectPr w:rsidR="00EE397F" w:rsidRPr="00EE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D4C49"/>
    <w:multiLevelType w:val="hybridMultilevel"/>
    <w:tmpl w:val="82C67402"/>
    <w:lvl w:ilvl="0" w:tplc="FF7AB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B2F4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27D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F8A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45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1A5D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2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16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A6A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7"/>
    <w:rsid w:val="00205D90"/>
    <w:rsid w:val="002B791B"/>
    <w:rsid w:val="00320099"/>
    <w:rsid w:val="003D4DF7"/>
    <w:rsid w:val="004D2561"/>
    <w:rsid w:val="00511A80"/>
    <w:rsid w:val="006F4DE1"/>
    <w:rsid w:val="007241F4"/>
    <w:rsid w:val="00730630"/>
    <w:rsid w:val="007445EE"/>
    <w:rsid w:val="007E69EC"/>
    <w:rsid w:val="00837A12"/>
    <w:rsid w:val="00895CA6"/>
    <w:rsid w:val="00AA53A2"/>
    <w:rsid w:val="00C2736C"/>
    <w:rsid w:val="00CD200B"/>
    <w:rsid w:val="00D2761C"/>
    <w:rsid w:val="00D308A3"/>
    <w:rsid w:val="00E74D01"/>
    <w:rsid w:val="00E85122"/>
    <w:rsid w:val="00EC181F"/>
    <w:rsid w:val="00EE397F"/>
    <w:rsid w:val="00F16C3F"/>
    <w:rsid w:val="00F2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F7F3"/>
  <w15:chartTrackingRefBased/>
  <w15:docId w15:val="{D448D566-BC73-4EC1-BCE7-1FC38D3E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791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95CA6"/>
    <w:rPr>
      <w:color w:val="808080"/>
    </w:rPr>
  </w:style>
  <w:style w:type="character" w:styleId="a6">
    <w:name w:val="Hyperlink"/>
    <w:basedOn w:val="a0"/>
    <w:uiPriority w:val="99"/>
    <w:unhideWhenUsed/>
    <w:rsid w:val="00AA53A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A5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.ignatova@pansion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Анна Евгеньевна</dc:creator>
  <cp:keywords/>
  <dc:description/>
  <cp:lastModifiedBy>ИГНАТОВА Анна Евгеньевна</cp:lastModifiedBy>
  <cp:revision>2</cp:revision>
  <dcterms:created xsi:type="dcterms:W3CDTF">2022-03-29T15:48:00Z</dcterms:created>
  <dcterms:modified xsi:type="dcterms:W3CDTF">2022-03-29T15:48:00Z</dcterms:modified>
</cp:coreProperties>
</file>