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55AE" w14:textId="77777777" w:rsidR="00D44E2E" w:rsidRPr="005D38AA" w:rsidRDefault="00D44E2E" w:rsidP="00F515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8AA">
        <w:rPr>
          <w:rFonts w:ascii="Times New Roman" w:hAnsi="Times New Roman" w:cs="Times New Roman"/>
          <w:b/>
          <w:bCs/>
          <w:sz w:val="24"/>
          <w:szCs w:val="24"/>
        </w:rPr>
        <w:t>«К вопросу о возможных источниках сюжета повести Стивена Кинга “Низкие люди в желтых плащах”»</w:t>
      </w:r>
    </w:p>
    <w:p w14:paraId="4436CE0D" w14:textId="77777777" w:rsidR="00D44E2E" w:rsidRPr="005D38AA" w:rsidRDefault="00D44E2E" w:rsidP="00F515F1">
      <w:pPr>
        <w:rPr>
          <w:rFonts w:ascii="Times New Roman" w:hAnsi="Times New Roman" w:cs="Times New Roman"/>
          <w:sz w:val="24"/>
          <w:szCs w:val="24"/>
        </w:rPr>
      </w:pPr>
    </w:p>
    <w:p w14:paraId="058B9A66" w14:textId="77777777" w:rsidR="00D44E2E" w:rsidRDefault="00D44E2E" w:rsidP="00F51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Богачева Алена</w:t>
      </w:r>
    </w:p>
    <w:p w14:paraId="57AEEE14" w14:textId="77777777" w:rsidR="00B144BF" w:rsidRDefault="007879A9" w:rsidP="00F515F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ЛНМО, </w:t>
      </w:r>
      <w:r w:rsidR="00580F69">
        <w:rPr>
          <w:rFonts w:ascii="Times New Roman" w:hAnsi="Times New Roman" w:cs="Times New Roman"/>
          <w:sz w:val="24"/>
          <w:szCs w:val="24"/>
          <w:lang w:val="ru-RU"/>
        </w:rPr>
        <w:t xml:space="preserve">Санкт-Петербург, Россия </w:t>
      </w:r>
    </w:p>
    <w:p w14:paraId="6CF069DA" w14:textId="77777777" w:rsidR="00580F69" w:rsidRPr="00225AF4" w:rsidRDefault="00580F69" w:rsidP="00F515F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25AF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Лаборатория непрерывного математического образования, </w:t>
      </w:r>
      <w:r w:rsidR="003401B7" w:rsidRPr="00225AF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Санкт-Петербург, Россия </w:t>
      </w:r>
    </w:p>
    <w:p w14:paraId="5E19C24F" w14:textId="77777777" w:rsidR="003401B7" w:rsidRDefault="003401B7" w:rsidP="00F515F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hyperlink r:id="rId6" w:history="1">
        <w:r w:rsidRPr="00225AF4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s-ES"/>
          </w:rPr>
          <w:t>Alyona.Bogacheva@icloud.com</w:t>
        </w:r>
      </w:hyperlink>
      <w:r w:rsidRPr="00225AF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</w:p>
    <w:p w14:paraId="1D40431E" w14:textId="77777777" w:rsidR="00780AC7" w:rsidRPr="00225AF4" w:rsidRDefault="00780AC7" w:rsidP="00F515F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455B9763" w14:textId="77777777" w:rsidR="00D44E2E" w:rsidRPr="005D38AA" w:rsidRDefault="00D44E2E" w:rsidP="00F515F1">
      <w:pPr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Актуальность темы</w:t>
      </w:r>
      <w:r w:rsidR="00273B53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5D38AA">
        <w:rPr>
          <w:rFonts w:ascii="Times New Roman" w:hAnsi="Times New Roman" w:cs="Times New Roman"/>
          <w:sz w:val="24"/>
          <w:szCs w:val="24"/>
        </w:rPr>
        <w:t xml:space="preserve">Стивен Кинг смело обыгрывает мотивы и сюжеты из произведений знаменитых предшественников, использует культурные символы и образы, часто даже не скрывая этого. Понимание истоков сюжетов его книг очень важно, т. к. многое говорит нам как о творческой лаборатории “короля ужасов”, так и о ключевых, глубинных процессах американской культуры в ее тесной связи с литературой. На данный момент вопрос о сюжетных источниках произведений С. Кинга исследован крайне слабо, и данное исследование направлено на решение, пусть и частичное, этой проблемы. </w:t>
      </w:r>
    </w:p>
    <w:p w14:paraId="65CB815C" w14:textId="77777777" w:rsidR="00D44E2E" w:rsidRPr="005D38AA" w:rsidRDefault="00D44E2E" w:rsidP="00F515F1">
      <w:pPr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Мы предполагаем, что повесть Стивена Кинга “Низкие люди в желтых плащах” очень схожа по концепции с 24 серией 3 сезона классического сериала “Сумеречная зона” (1959-1964 гг.) под названием “Беглец”. Истории из “Сумеречной зоны” могли произвести на Кинга сильное впечатление, что позже способствовало написанию повести “Низкие люди в желтых плащах”. Мы не можем утверждать наверняка, что такое влияние существует, однако в связи с этим предположением мы выдвинули гипотезу, согласно которой оба произведения могут обнаружить точки пересечения на уровне структуры сюжета.</w:t>
      </w:r>
    </w:p>
    <w:p w14:paraId="4B2EA2CD" w14:textId="77777777" w:rsidR="00D44E2E" w:rsidRPr="005D38AA" w:rsidRDefault="00D44E2E" w:rsidP="00F515F1">
      <w:pPr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Данную гипотезу можно проверить при достижении цели работы: Исследовать сюжетные структуры повести Стивена Кинга “Низкие люди в желтых плащах” и сюжета 24 серии 3 сезона “Сумеречной зоны” “Беглец”.</w:t>
      </w:r>
    </w:p>
    <w:p w14:paraId="57288064" w14:textId="77777777" w:rsidR="00D44E2E" w:rsidRPr="005D38AA" w:rsidRDefault="00D44E2E" w:rsidP="00F515F1">
      <w:pPr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В соответствии с целью сформулированы задачи:</w:t>
      </w:r>
    </w:p>
    <w:p w14:paraId="47D26813" w14:textId="77777777" w:rsidR="00D44E2E" w:rsidRPr="005D38AA" w:rsidRDefault="005753F5" w:rsidP="00F5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44E2E" w:rsidRPr="005D38AA">
        <w:rPr>
          <w:rFonts w:ascii="Times New Roman" w:hAnsi="Times New Roman" w:cs="Times New Roman"/>
          <w:sz w:val="24"/>
          <w:szCs w:val="24"/>
        </w:rPr>
        <w:t>Проанализировать критические и литературоведческие работы по теме исследования, составить обзор.</w:t>
      </w:r>
    </w:p>
    <w:p w14:paraId="6DEF8262" w14:textId="77777777" w:rsidR="00D44E2E" w:rsidRPr="005D38AA" w:rsidRDefault="005753F5" w:rsidP="00F5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44E2E" w:rsidRPr="005D38AA">
        <w:rPr>
          <w:rFonts w:ascii="Times New Roman" w:hAnsi="Times New Roman" w:cs="Times New Roman"/>
          <w:sz w:val="24"/>
          <w:szCs w:val="24"/>
        </w:rPr>
        <w:t xml:space="preserve">Произвести структурный анализ сюжета повести “Низкие люди в желтых плащах”. </w:t>
      </w:r>
    </w:p>
    <w:p w14:paraId="1869CF82" w14:textId="77777777" w:rsidR="00D44E2E" w:rsidRPr="005D38AA" w:rsidRDefault="005753F5" w:rsidP="00F5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D44E2E" w:rsidRPr="005D38AA">
        <w:rPr>
          <w:rFonts w:ascii="Times New Roman" w:hAnsi="Times New Roman" w:cs="Times New Roman"/>
          <w:sz w:val="24"/>
          <w:szCs w:val="24"/>
        </w:rPr>
        <w:t xml:space="preserve">Произвести структурный анализ сюжета 24 серии 3 сезона “Сумеречной зоны” “Беглец”. </w:t>
      </w:r>
    </w:p>
    <w:p w14:paraId="2E4A62E7" w14:textId="77777777" w:rsidR="00D44E2E" w:rsidRPr="005D38AA" w:rsidRDefault="005753F5" w:rsidP="00F5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D44E2E" w:rsidRPr="005D38AA">
        <w:rPr>
          <w:rFonts w:ascii="Times New Roman" w:hAnsi="Times New Roman" w:cs="Times New Roman"/>
          <w:sz w:val="24"/>
          <w:szCs w:val="24"/>
        </w:rPr>
        <w:t>Определить и сопоставить особенности структур сюжета произведений.</w:t>
      </w:r>
    </w:p>
    <w:p w14:paraId="76C105FD" w14:textId="77777777" w:rsidR="00D44E2E" w:rsidRPr="005D38AA" w:rsidRDefault="005753F5" w:rsidP="00F5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D44E2E" w:rsidRPr="005D38AA">
        <w:rPr>
          <w:rFonts w:ascii="Times New Roman" w:hAnsi="Times New Roman" w:cs="Times New Roman"/>
          <w:sz w:val="24"/>
          <w:szCs w:val="24"/>
        </w:rPr>
        <w:t>Сделать выводы о сюжетных структурах.</w:t>
      </w:r>
    </w:p>
    <w:p w14:paraId="660FC573" w14:textId="77777777" w:rsidR="00D44E2E" w:rsidRPr="005D38AA" w:rsidRDefault="00D44E2E" w:rsidP="00F515F1">
      <w:pPr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Объект: Повесть Стивена Кинга “Низкие люди в желтых плащах” и 24 серия 3 сезона “Сумеречной зоны” “Беглец”.</w:t>
      </w:r>
    </w:p>
    <w:p w14:paraId="0616C770" w14:textId="77777777" w:rsidR="00D44E2E" w:rsidRPr="005D38AA" w:rsidRDefault="00D44E2E" w:rsidP="00F515F1">
      <w:pPr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Предмет: Особенности сюжетных структур повести Стивена Кинга “Низкие люди в желтых плащах” и 24 серии 3 сезона “Сумеречной зоны” “Беглец”.</w:t>
      </w:r>
    </w:p>
    <w:p w14:paraId="32EDD46D" w14:textId="77777777" w:rsidR="00D44E2E" w:rsidRPr="005D38AA" w:rsidRDefault="00D44E2E" w:rsidP="00F515F1">
      <w:pPr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Методы: контент-анализ, структурный анализ, сопоставительный метод.</w:t>
      </w:r>
    </w:p>
    <w:p w14:paraId="68FB3109" w14:textId="77777777" w:rsidR="00D44E2E" w:rsidRPr="005D38AA" w:rsidRDefault="00D44E2E" w:rsidP="00F515F1">
      <w:pPr>
        <w:rPr>
          <w:rFonts w:ascii="Times New Roman" w:hAnsi="Times New Roman" w:cs="Times New Roman"/>
          <w:sz w:val="24"/>
          <w:szCs w:val="24"/>
        </w:rPr>
      </w:pPr>
      <w:r w:rsidRPr="005D38AA">
        <w:rPr>
          <w:rFonts w:ascii="Times New Roman" w:hAnsi="Times New Roman" w:cs="Times New Roman"/>
          <w:sz w:val="24"/>
          <w:szCs w:val="24"/>
        </w:rPr>
        <w:t>Выводы: Выполнив все задачи, мы обнаружили серьезные совпадения на уровне как сюжетных структур, так и системы персонажей. Поэтому мы можем говорить о возможности того, что Кинг, который не раз заимствовал сюжеты из произведений предшественников, взял сюжет 24 серии 3 сезона “Сумеречной зоны” и изменил некоторые составляющие, а также подачу.</w:t>
      </w:r>
    </w:p>
    <w:sectPr w:rsidR="00D44E2E" w:rsidRPr="005D3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0C5C" w14:textId="77777777" w:rsidR="00202371" w:rsidRDefault="00202371" w:rsidP="00202371">
      <w:r>
        <w:separator/>
      </w:r>
    </w:p>
  </w:endnote>
  <w:endnote w:type="continuationSeparator" w:id="0">
    <w:p w14:paraId="6F5CC691" w14:textId="77777777" w:rsidR="00202371" w:rsidRDefault="00202371" w:rsidP="0020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32A7" w14:textId="77777777" w:rsidR="00202371" w:rsidRDefault="00202371" w:rsidP="00202371">
      <w:r>
        <w:separator/>
      </w:r>
    </w:p>
  </w:footnote>
  <w:footnote w:type="continuationSeparator" w:id="0">
    <w:p w14:paraId="4135A87D" w14:textId="77777777" w:rsidR="00202371" w:rsidRDefault="00202371" w:rsidP="00202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2E"/>
    <w:rsid w:val="00202371"/>
    <w:rsid w:val="00225AF4"/>
    <w:rsid w:val="00273B53"/>
    <w:rsid w:val="003401B7"/>
    <w:rsid w:val="0056534C"/>
    <w:rsid w:val="005753F5"/>
    <w:rsid w:val="00580F69"/>
    <w:rsid w:val="005D38AA"/>
    <w:rsid w:val="006149BF"/>
    <w:rsid w:val="00780AC7"/>
    <w:rsid w:val="007879A9"/>
    <w:rsid w:val="0096494D"/>
    <w:rsid w:val="00B144BF"/>
    <w:rsid w:val="00D44E2E"/>
    <w:rsid w:val="00E60114"/>
    <w:rsid w:val="00F5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43B321"/>
  <w15:chartTrackingRefBased/>
  <w15:docId w15:val="{E39D0A42-6D5D-A344-B76F-0531F014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3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3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371"/>
  </w:style>
  <w:style w:type="paragraph" w:styleId="Footer">
    <w:name w:val="footer"/>
    <w:basedOn w:val="Normal"/>
    <w:link w:val="FooterChar"/>
    <w:uiPriority w:val="99"/>
    <w:unhideWhenUsed/>
    <w:rsid w:val="002023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371"/>
  </w:style>
  <w:style w:type="character" w:styleId="Hyperlink">
    <w:name w:val="Hyperlink"/>
    <w:basedOn w:val="DefaultParagraphFont"/>
    <w:uiPriority w:val="99"/>
    <w:unhideWhenUsed/>
    <w:rsid w:val="00340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yona.Bogacheva@iclou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Богачева</dc:creator>
  <cp:keywords/>
  <dc:description/>
  <cp:lastModifiedBy>Алена Богачева</cp:lastModifiedBy>
  <cp:revision>2</cp:revision>
  <dcterms:created xsi:type="dcterms:W3CDTF">2022-03-31T19:27:00Z</dcterms:created>
  <dcterms:modified xsi:type="dcterms:W3CDTF">2022-03-31T19:27:00Z</dcterms:modified>
</cp:coreProperties>
</file>