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ption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Анализ и</w:t>
      </w:r>
      <w:r>
        <w:rPr>
          <w:rFonts w:ascii="Times New Roman" w:hAnsi="Times New Roman" w:hint="default"/>
          <w:rtl w:val="0"/>
        </w:rPr>
        <w:t>зменени</w:t>
      </w:r>
      <w:r>
        <w:rPr>
          <w:rFonts w:ascii="Times New Roman" w:hAnsi="Times New Roman" w:hint="default"/>
          <w:rtl w:val="0"/>
          <w:lang w:val="ru-RU"/>
        </w:rPr>
        <w:t>й</w:t>
      </w:r>
      <w:r>
        <w:rPr>
          <w:rFonts w:ascii="Times New Roman" w:hAnsi="Times New Roman" w:hint="default"/>
          <w:rtl w:val="0"/>
          <w:lang w:val="ru-RU"/>
        </w:rPr>
        <w:t xml:space="preserve"> спектральных характеристик гласных звуков русско</w:t>
      </w:r>
      <w:r>
        <w:rPr>
          <w:rFonts w:ascii="Times New Roman" w:hAnsi="Times New Roman" w:hint="default"/>
          <w:rtl w:val="0"/>
          <w:lang w:val="ru-RU"/>
        </w:rPr>
        <w:t>го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языка</w:t>
      </w:r>
      <w:r>
        <w:rPr>
          <w:rFonts w:ascii="Times New Roman" w:hAnsi="Times New Roman" w:hint="default"/>
          <w:rtl w:val="0"/>
          <w:lang w:val="ru-RU"/>
        </w:rPr>
        <w:t xml:space="preserve"> на фоне шума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60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val="single" w:color="000000"/>
          <w:rtl w:val="0"/>
          <w:lang w:val="ru-RU"/>
        </w:rPr>
        <w:t>Иванова А</w:t>
      </w:r>
      <w:r>
        <w:rPr>
          <w:rFonts w:ascii="Times New Roman" w:hAnsi="Times New Roman"/>
          <w:u w:val="single" w:color="000000"/>
          <w:rtl w:val="0"/>
          <w:lang w:val="ru-RU"/>
        </w:rPr>
        <w:t>.</w:t>
      </w:r>
      <w:r>
        <w:rPr>
          <w:rFonts w:ascii="Times New Roman" w:hAnsi="Times New Roman" w:hint="default"/>
          <w:u w:val="single" w:color="000000"/>
          <w:rtl w:val="0"/>
          <w:lang w:val="ru-RU"/>
        </w:rPr>
        <w:t>В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 w:color="000000"/>
          <w:rtl w:val="0"/>
          <w:lang w:val="ru-RU"/>
        </w:rPr>
        <w:t>Рожанская А</w:t>
      </w:r>
      <w:r>
        <w:rPr>
          <w:rFonts w:ascii="Times New Roman" w:hAnsi="Times New Roman"/>
          <w:u w:val="single" w:color="000000"/>
          <w:rtl w:val="0"/>
          <w:lang w:val="ru-RU"/>
        </w:rPr>
        <w:t>.</w:t>
      </w:r>
      <w:r>
        <w:rPr>
          <w:rFonts w:ascii="Times New Roman" w:hAnsi="Times New Roman" w:hint="default"/>
          <w:u w:val="single" w:color="000000"/>
          <w:rtl w:val="0"/>
          <w:lang w:val="ru-RU"/>
        </w:rPr>
        <w:t>И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Институт Эволюционной Физиологии 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Биохимии 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Сеченова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Исследовательская лаборатория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сравнительной физиологии сенсорных систем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Россия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Санкт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Петербург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Иванова 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arishkamu@gmail.com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 данной работе были рассмотрены изменения в параметрах гласных звуков русского языка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связанные с возникновением эффекта Ломбарда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 частности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были проанализированы изменения частоты основного тона </w:t>
      </w:r>
      <w:r>
        <w:rPr>
          <w:rFonts w:ascii="Times New Roman" w:hAnsi="Times New Roman"/>
          <w:u w:color="000000"/>
          <w:rtl w:val="0"/>
          <w:lang w:val="en-US"/>
        </w:rPr>
        <w:t xml:space="preserve">F0, </w:t>
      </w:r>
      <w:r>
        <w:rPr>
          <w:rFonts w:ascii="Times New Roman" w:hAnsi="Times New Roman" w:hint="default"/>
          <w:u w:color="000000"/>
          <w:rtl w:val="0"/>
          <w:lang w:val="ru-RU"/>
        </w:rPr>
        <w:t>частоты первой форманты</w:t>
      </w:r>
      <w:r>
        <w:rPr>
          <w:rFonts w:ascii="Times New Roman" w:hAnsi="Times New Roman"/>
          <w:u w:color="000000"/>
          <w:rtl w:val="0"/>
          <w:lang w:val="en-US"/>
        </w:rPr>
        <w:t xml:space="preserve"> F1,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частоты второй форманты </w:t>
      </w:r>
      <w:r>
        <w:rPr>
          <w:rFonts w:ascii="Times New Roman" w:hAnsi="Times New Roman"/>
          <w:u w:color="000000"/>
          <w:rtl w:val="0"/>
          <w:lang w:val="en-US"/>
        </w:rPr>
        <w:t>F2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длительности произнесения звука </w:t>
      </w:r>
      <w:r>
        <w:rPr>
          <w:rFonts w:ascii="Times New Roman" w:hAnsi="Times New Roman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для г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ласных звуков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и</w:t>
      </w:r>
      <w:r>
        <w:rPr>
          <w:rFonts w:ascii="Times New Roman" w:hAnsi="Times New Roman"/>
          <w:u w:color="000000"/>
          <w:rtl w:val="0"/>
          <w:lang w:val="ru-RU"/>
        </w:rPr>
        <w:t>], [</w:t>
      </w:r>
      <w:r>
        <w:rPr>
          <w:rFonts w:ascii="Times New Roman" w:hAnsi="Times New Roman" w:hint="default"/>
          <w:u w:color="000000"/>
          <w:rtl w:val="0"/>
          <w:lang w:val="ru-RU"/>
        </w:rPr>
        <w:t>у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а</w:t>
      </w:r>
      <w:r>
        <w:rPr>
          <w:rFonts w:ascii="Times New Roman" w:hAnsi="Times New Roman"/>
          <w:u w:color="000000"/>
          <w:rtl w:val="0"/>
          <w:lang w:val="ru-RU"/>
        </w:rPr>
        <w:t>]</w:t>
      </w:r>
      <w:r>
        <w:rPr>
          <w:rFonts w:ascii="Times New Roman" w:hAnsi="Times New Roman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Описанные изменения являются актуальными для развития и усиления </w:t>
      </w:r>
      <w:r>
        <w:rPr>
          <w:rFonts w:ascii="Times New Roman" w:hAnsi="Times New Roman" w:hint="default"/>
          <w:u w:color="000000"/>
          <w:rtl w:val="0"/>
          <w:lang w:val="ru-RU"/>
        </w:rPr>
        <w:t>помехоустойчивост</w:t>
      </w:r>
      <w:r>
        <w:rPr>
          <w:rFonts w:ascii="Times New Roman" w:hAnsi="Times New Roman" w:hint="default"/>
          <w:u w:color="000000"/>
          <w:rtl w:val="0"/>
          <w:lang w:val="ru-RU"/>
        </w:rPr>
        <w:t>и автоматических систем распознавания речи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технологий направленных на определения голоса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речевых и слуховых тренажеров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аппаратов и протезов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Для выполнения поставленных задач было проведено исследование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 котором приняли участие </w:t>
      </w:r>
      <w:r>
        <w:rPr>
          <w:rFonts w:ascii="Times New Roman" w:hAnsi="Times New Roman"/>
          <w:u w:color="000000"/>
          <w:rtl w:val="0"/>
          <w:lang w:val="ru-RU"/>
        </w:rPr>
        <w:t xml:space="preserve">6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человек </w:t>
      </w:r>
      <w:r>
        <w:rPr>
          <w:rFonts w:ascii="Times New Roman" w:hAnsi="Times New Roman"/>
          <w:u w:color="000000"/>
          <w:rtl w:val="0"/>
          <w:lang w:val="ru-RU"/>
        </w:rPr>
        <w:t xml:space="preserve">17-19 </w:t>
      </w:r>
      <w:r>
        <w:rPr>
          <w:rFonts w:ascii="Times New Roman" w:hAnsi="Times New Roman" w:hint="default"/>
          <w:u w:color="000000"/>
          <w:rtl w:val="0"/>
          <w:lang w:val="ru-RU"/>
        </w:rPr>
        <w:t>лет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трое женского и мужского пола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Были проведены звукозаписи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их голосов при </w:t>
      </w:r>
      <w:r>
        <w:rPr>
          <w:rFonts w:ascii="Times New Roman" w:hAnsi="Times New Roman" w:hint="default"/>
          <w:u w:color="000000"/>
          <w:rtl w:val="0"/>
          <w:lang w:val="ru-RU"/>
        </w:rPr>
        <w:t>произнесения слов русского языка в тишине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а после этого аналогичные слова произносились при наличии шума </w:t>
      </w:r>
      <w:r>
        <w:rPr>
          <w:rFonts w:ascii="Times New Roman" w:hAnsi="Times New Roman"/>
          <w:u w:color="000000"/>
          <w:rtl w:val="0"/>
          <w:lang w:val="en-US"/>
        </w:rPr>
        <w:t xml:space="preserve">60 </w:t>
      </w:r>
      <w:r>
        <w:rPr>
          <w:rFonts w:ascii="Times New Roman" w:hAnsi="Times New Roman" w:hint="default"/>
          <w:u w:color="000000"/>
          <w:rtl w:val="0"/>
          <w:lang w:val="ru-RU"/>
        </w:rPr>
        <w:t>дБ представляющего собой смесь большего количества голосов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После чего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при помощи программы </w:t>
      </w:r>
      <w:r>
        <w:rPr>
          <w:rStyle w:val="Hyperlink.0"/>
          <w:rFonts w:ascii="Times New Roman" w:cs="Times New Roman" w:hAnsi="Times New Roman" w:eastAsia="Times New Roman"/>
          <w:u w:color="000000"/>
          <w:rtl w:val="0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u w:color="000000"/>
          <w:rtl w:val="0"/>
          <w:lang w:val="ru-RU"/>
        </w:rPr>
        <w:instrText xml:space="preserve"> HYPERLINK "http://praat.org"</w:instrText>
      </w:r>
      <w:r>
        <w:rPr>
          <w:rStyle w:val="Hyperlink.0"/>
          <w:rFonts w:ascii="Times New Roman" w:cs="Times New Roman" w:hAnsi="Times New Roman" w:eastAsia="Times New Roman"/>
          <w:u w:color="000000"/>
          <w:rtl w:val="0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u w:color="000000"/>
          <w:rtl w:val="0"/>
          <w:lang w:val="en-US"/>
        </w:rPr>
        <w:t>praat.org</w:t>
      </w:r>
      <w:r>
        <w:rPr>
          <w:rFonts w:ascii="Times New Roman" w:cs="Times New Roman" w:hAnsi="Times New Roman" w:eastAsia="Times New Roman"/>
          <w:u w:color="000000"/>
          <w:rtl w:val="0"/>
          <w:lang w:val="ru-RU"/>
        </w:rPr>
        <w:fldChar w:fldCharType="end" w:fldLock="0"/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были собраны данные об изменениях частоты основного тона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первой и второй форманты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времени произнесения для ударных гласных звуков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и</w:t>
      </w:r>
      <w:r>
        <w:rPr>
          <w:rFonts w:ascii="Times New Roman" w:hAnsi="Times New Roman"/>
          <w:u w:color="000000"/>
          <w:rtl w:val="0"/>
          <w:lang w:val="ru-RU"/>
        </w:rPr>
        <w:t>], [</w:t>
      </w:r>
      <w:r>
        <w:rPr>
          <w:rFonts w:ascii="Times New Roman" w:hAnsi="Times New Roman" w:hint="default"/>
          <w:u w:color="000000"/>
          <w:rtl w:val="0"/>
          <w:lang w:val="ru-RU"/>
        </w:rPr>
        <w:t>у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а</w:t>
      </w:r>
      <w:r>
        <w:rPr>
          <w:rFonts w:ascii="Times New Roman" w:hAnsi="Times New Roman"/>
          <w:u w:color="000000"/>
          <w:rtl w:val="0"/>
          <w:lang w:val="ru-RU"/>
        </w:rPr>
        <w:t xml:space="preserve">]. </w:t>
      </w:r>
      <w:r>
        <w:rPr>
          <w:rFonts w:ascii="Times New Roman" w:hAnsi="Times New Roman" w:hint="default"/>
          <w:u w:color="000000"/>
          <w:rtl w:val="0"/>
          <w:lang w:val="ru-RU"/>
        </w:rPr>
        <w:t>Затем они были усреднены по медиане и проанализированы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В ходе сравнениях полученных данных было выявлено увеличение частоты </w:t>
      </w:r>
      <w:r>
        <w:rPr>
          <w:rFonts w:ascii="Times New Roman" w:hAnsi="Times New Roman"/>
          <w:u w:color="000000"/>
          <w:rtl w:val="0"/>
          <w:lang w:val="en-US"/>
        </w:rPr>
        <w:t>F0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для всех испытуемых и звуков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за исключением звука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у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>группы мужского пола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Параметр </w:t>
      </w:r>
      <w:r>
        <w:rPr>
          <w:rFonts w:ascii="Times New Roman" w:hAnsi="Times New Roman"/>
          <w:u w:color="000000"/>
          <w:rtl w:val="0"/>
          <w:lang w:val="en-US"/>
        </w:rPr>
        <w:t xml:space="preserve">F1 </w:t>
      </w:r>
      <w:r>
        <w:rPr>
          <w:rFonts w:ascii="Times New Roman" w:hAnsi="Times New Roman" w:hint="default"/>
          <w:u w:color="000000"/>
          <w:rtl w:val="0"/>
          <w:lang w:val="ru-RU"/>
        </w:rPr>
        <w:t>достоверно увеличивается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Относительное изменение для гласнного звука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у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составило </w:t>
      </w:r>
      <w:r>
        <w:rPr>
          <w:rFonts w:ascii="Times New Roman" w:hAnsi="Times New Roman"/>
          <w:u w:color="000000"/>
          <w:rtl w:val="0"/>
          <w:lang w:val="ru-RU"/>
        </w:rPr>
        <w:t xml:space="preserve">7,7%,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для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а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— </w:t>
      </w:r>
      <w:r>
        <w:rPr>
          <w:rFonts w:ascii="Times New Roman" w:hAnsi="Times New Roman"/>
          <w:u w:color="000000"/>
          <w:rtl w:val="0"/>
          <w:lang w:val="ru-RU"/>
        </w:rPr>
        <w:t xml:space="preserve">8,5%,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для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и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— </w:t>
      </w:r>
      <w:r>
        <w:rPr>
          <w:rFonts w:ascii="Times New Roman" w:hAnsi="Times New Roman"/>
          <w:u w:color="000000"/>
          <w:rtl w:val="0"/>
          <w:lang w:val="ru-RU"/>
        </w:rPr>
        <w:t xml:space="preserve">5,4 %.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Усредненное значение относительного изменения </w:t>
      </w:r>
      <w:r>
        <w:rPr>
          <w:rFonts w:ascii="Times New Roman" w:hAnsi="Times New Roman"/>
          <w:u w:color="000000"/>
          <w:rtl w:val="0"/>
          <w:lang w:val="en-US"/>
        </w:rPr>
        <w:t xml:space="preserve">F2  </w:t>
      </w:r>
      <w:r>
        <w:rPr>
          <w:rFonts w:ascii="Times New Roman" w:hAnsi="Times New Roman" w:hint="default"/>
          <w:u w:color="000000"/>
          <w:rtl w:val="0"/>
          <w:lang w:val="ru-RU"/>
        </w:rPr>
        <w:t>также увеличивалось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однако значения для отдельных дикторов варьировались от </w:t>
      </w:r>
      <w:r>
        <w:rPr>
          <w:rFonts w:ascii="Times New Roman" w:hAnsi="Times New Roman"/>
          <w:u w:color="000000"/>
          <w:rtl w:val="0"/>
          <w:lang w:val="ru-RU"/>
        </w:rPr>
        <w:t xml:space="preserve">0,6%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u w:color="000000"/>
          <w:rtl w:val="0"/>
          <w:lang w:val="ru-RU"/>
        </w:rPr>
        <w:t xml:space="preserve">27,6%, </w:t>
      </w:r>
      <w:r>
        <w:rPr>
          <w:rFonts w:ascii="Times New Roman" w:hAnsi="Times New Roman" w:hint="default"/>
          <w:u w:color="000000"/>
          <w:rtl w:val="0"/>
          <w:lang w:val="ru-RU"/>
        </w:rPr>
        <w:t>в связи с чем можно сделать вывод об более сложном и индивидуальном изменении данного параметра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Изменение </w:t>
      </w:r>
      <w:r>
        <w:rPr>
          <w:rFonts w:ascii="Times New Roman" w:hAnsi="Times New Roman"/>
          <w:u w:color="000000"/>
          <w:rtl w:val="0"/>
          <w:lang w:val="en-US"/>
        </w:rPr>
        <w:t>T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времени произнесения звука схоже с изменением </w:t>
      </w:r>
      <w:r>
        <w:rPr>
          <w:rFonts w:ascii="Times New Roman" w:hAnsi="Times New Roman"/>
          <w:u w:color="000000"/>
          <w:rtl w:val="0"/>
          <w:lang w:val="en-US"/>
        </w:rPr>
        <w:t xml:space="preserve">F0. </w:t>
      </w:r>
      <w:r>
        <w:rPr>
          <w:rFonts w:ascii="Times New Roman" w:hAnsi="Times New Roman" w:hint="default"/>
          <w:u w:color="000000"/>
          <w:rtl w:val="0"/>
          <w:lang w:val="ru-RU"/>
        </w:rPr>
        <w:t>Оно увеличивается во всех ситуациях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кроме з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вука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у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>группы мужского пола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Было сделано предположение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что данное явление связанно с характерной для звука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у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>низкой частотой произнесения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низким голосом дикторов мужского пола 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 силу юного возраста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неокончательно сформировавшимися голосовыми связками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60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Из полученных результатов можно сделать вывод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изменения речи русского языка отражают эффект Ломбарда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проявляется в увеличении частоты основного тона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частоты первой и второй форманты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времени произнесения гласного звука при наличии речеподобного шума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Однако сложность в анализе представляют характеристики звука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  <w:lang w:val="ru-RU"/>
        </w:rPr>
        <w:t>у</w:t>
      </w:r>
      <w:r>
        <w:rPr>
          <w:rFonts w:ascii="Times New Roman" w:hAnsi="Times New Roman"/>
          <w:u w:color="000000"/>
          <w:rtl w:val="0"/>
          <w:lang w:val="ru-RU"/>
        </w:rPr>
        <w:t xml:space="preserve">]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для юношей младше </w:t>
      </w:r>
      <w:r>
        <w:rPr>
          <w:rFonts w:ascii="Times New Roman" w:hAnsi="Times New Roman"/>
          <w:u w:color="000000"/>
          <w:rtl w:val="0"/>
          <w:lang w:val="ru-RU"/>
        </w:rPr>
        <w:t xml:space="preserve">20 </w:t>
      </w:r>
      <w:r>
        <w:rPr>
          <w:rFonts w:ascii="Times New Roman" w:hAnsi="Times New Roman" w:hint="default"/>
          <w:u w:color="000000"/>
          <w:rtl w:val="0"/>
          <w:lang w:val="ru-RU"/>
        </w:rPr>
        <w:t>лет мужского пола</w:t>
      </w:r>
      <w:r>
        <w:rPr>
          <w:rFonts w:ascii="Times New Roman" w:hAnsi="Times New Roman"/>
          <w:u w:color="000000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u w:color="000000"/>
          <w:rtl w:val="0"/>
          <w:lang w:val="ru-RU"/>
        </w:rPr>
      </w:r>
    </w:p>
    <w:sectPr>
      <w:headerReference w:type="default" r:id="rId4"/>
      <w:footerReference w:type="default" r:id="rId5"/>
      <w:pgSz w:w="11906" w:h="16838" w:orient="portrait"/>
      <w:pgMar w:top="1417" w:right="1417" w:bottom="1417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